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26190" w:rsidRDefault="00AD6136">
      <w:pPr>
        <w:spacing w:line="14pt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３章　動物のなかま</w:t>
      </w:r>
    </w:p>
    <w:p w:rsidR="00726190" w:rsidRDefault="00AD6136">
      <w:pPr>
        <w:spacing w:line="14pt" w:lineRule="exact"/>
      </w:pPr>
      <w:r>
        <w:rPr>
          <w:b/>
          <w:sz w:val="24"/>
          <w:szCs w:val="24"/>
        </w:rPr>
        <w:t>ここからは「移行用補助教材（2020年度 第1学年用）を使用します。</w:t>
      </w:r>
    </w:p>
    <w:p w:rsidR="00726190" w:rsidRDefault="00AD6136">
      <w:pPr>
        <w:spacing w:after="0pt" w:line="14pt" w:lineRule="exact"/>
        <w:ind w:start="12pt" w:end="0.50pt" w:hanging="12pt"/>
        <w:rPr>
          <w:sz w:val="24"/>
          <w:szCs w:val="24"/>
        </w:rPr>
      </w:pPr>
      <w:r>
        <w:rPr>
          <w:sz w:val="24"/>
          <w:szCs w:val="24"/>
        </w:rPr>
        <w:t>【考えてみましょう・教科書を閉じたまま】</w:t>
      </w:r>
    </w:p>
    <w:p w:rsidR="00726190" w:rsidRDefault="00AD6136">
      <w:pPr>
        <w:spacing w:after="0pt" w:line="14pt" w:lineRule="exact"/>
        <w:ind w:start="12pt" w:end="0.50pt" w:hanging="12pt"/>
        <w:rPr>
          <w:sz w:val="24"/>
          <w:szCs w:val="24"/>
        </w:rPr>
      </w:pPr>
      <w:r>
        <w:rPr>
          <w:sz w:val="24"/>
          <w:szCs w:val="24"/>
        </w:rPr>
        <w:t xml:space="preserve">　考えられる限りの「動物」の名前を書きだしてみよう。そして、生活場所や体のつくりのちがいによって、自分なりに分類してみよう。コウモリとツバメは同じ仲間だろうか？　シャチとサメは？　オオサンショウウオとカエルは？</w:t>
      </w:r>
    </w:p>
    <w:p w:rsidR="00726190" w:rsidRDefault="00726190">
      <w:pPr>
        <w:spacing w:after="0pt" w:line="14pt" w:lineRule="exact"/>
        <w:ind w:start="0pt" w:end="0.50pt" w:firstLine="0pt"/>
        <w:rPr>
          <w:b/>
          <w:sz w:val="24"/>
          <w:szCs w:val="24"/>
        </w:rPr>
      </w:pPr>
    </w:p>
    <w:p w:rsidR="00726190" w:rsidRDefault="00726190">
      <w:pPr>
        <w:spacing w:after="0.05pt" w:line="14pt" w:lineRule="exact"/>
        <w:ind w:start="0.05pt" w:end="484pt" w:firstLine="0pt"/>
        <w:rPr>
          <w:sz w:val="24"/>
          <w:szCs w:val="24"/>
        </w:rPr>
      </w:pPr>
    </w:p>
    <w:p w:rsidR="00726190" w:rsidRDefault="00726190">
      <w:pPr>
        <w:spacing w:after="0.05pt" w:line="14pt" w:lineRule="exact"/>
        <w:ind w:start="0.05pt" w:end="484pt" w:firstLine="0pt"/>
        <w:rPr>
          <w:sz w:val="24"/>
          <w:szCs w:val="24"/>
        </w:rPr>
      </w:pPr>
    </w:p>
    <w:p w:rsidR="00726190" w:rsidRDefault="00726190">
      <w:pPr>
        <w:spacing w:after="0.05pt" w:line="14pt" w:lineRule="exact"/>
        <w:ind w:start="0.05pt" w:end="484pt" w:firstLine="0pt"/>
        <w:rPr>
          <w:sz w:val="24"/>
          <w:szCs w:val="24"/>
        </w:rPr>
      </w:pPr>
    </w:p>
    <w:p w:rsidR="00726190" w:rsidRDefault="00726190">
      <w:pPr>
        <w:spacing w:after="0.05pt" w:line="14pt" w:lineRule="exact"/>
        <w:ind w:start="0.05pt" w:end="484pt" w:firstLine="0pt"/>
        <w:rPr>
          <w:sz w:val="24"/>
          <w:szCs w:val="24"/>
        </w:rPr>
      </w:pPr>
    </w:p>
    <w:p w:rsidR="00726190" w:rsidRDefault="00726190">
      <w:pPr>
        <w:spacing w:after="0.05pt" w:line="14pt" w:lineRule="exact"/>
        <w:ind w:start="0.05pt" w:end="484pt" w:firstLine="0pt"/>
        <w:rPr>
          <w:sz w:val="24"/>
          <w:szCs w:val="24"/>
        </w:rPr>
      </w:pPr>
    </w:p>
    <w:p w:rsidR="00726190" w:rsidRDefault="00726190">
      <w:pPr>
        <w:spacing w:after="0.05pt" w:line="14pt" w:lineRule="exact"/>
        <w:ind w:start="0.05pt" w:end="484pt" w:firstLine="0pt"/>
        <w:rPr>
          <w:sz w:val="24"/>
          <w:szCs w:val="24"/>
        </w:rPr>
      </w:pPr>
    </w:p>
    <w:p w:rsidR="00726190" w:rsidRDefault="00726190">
      <w:pPr>
        <w:spacing w:after="0.05pt" w:line="14pt" w:lineRule="exact"/>
        <w:ind w:start="0.05pt" w:end="484pt" w:firstLine="0pt"/>
        <w:rPr>
          <w:sz w:val="24"/>
          <w:szCs w:val="24"/>
        </w:rPr>
      </w:pPr>
    </w:p>
    <w:p w:rsidR="00726190" w:rsidRDefault="00AD6136">
      <w:pPr>
        <w:spacing w:line="14pt" w:lineRule="exact"/>
        <w:ind w:start="0pt" w:firstLine="0pt"/>
      </w:pPr>
      <w:r>
        <w:rPr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269876</wp:posOffset>
            </wp:positionV>
            <wp:extent cx="5915025" cy="475616"/>
            <wp:effectExtent l="19050" t="19050" r="28575" b="19684"/>
            <wp:wrapSquare wrapText="bothSides"/>
            <wp:docPr id="24" name="テキスト ボックス 2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915025" cy="4756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AD6136">
                        <w:pPr>
                          <w:spacing w:before="6pt"/>
                          <w:ind w:start="70pt" w:hanging="70pt"/>
                        </w:pPr>
                        <w:r>
                          <w:rPr>
                            <w:sz w:val="28"/>
                          </w:rPr>
                          <w:t>学習問題：動物は、どのような特徴で分類できるのだろうか。</w:t>
                        </w:r>
                      </w:p>
                    </wne:txbxContent>
                  </wp:txbx>
                  <wp:bodyPr vert="horz" wrap="square" lIns="91440" tIns="45720" rIns="91440" bIns="45720" anchor="ctr" anchorCtr="0" compatLnSpc="0">
                    <a:noAutofit/>
                  </wp:bodyPr>
                </wp:wsp>
              </a:graphicData>
            </a:graphic>
          </wp:anchor>
        </w:drawing>
      </w:r>
    </w:p>
    <w:p w:rsidR="00726190" w:rsidRDefault="00726190">
      <w:pPr>
        <w:spacing w:after="0pt" w:line="12pt" w:lineRule="auto"/>
        <w:ind w:start="0.25pt"/>
        <w:rPr>
          <w:b/>
          <w:sz w:val="28"/>
          <w:szCs w:val="24"/>
        </w:rPr>
      </w:pPr>
    </w:p>
    <w:p w:rsidR="00726190" w:rsidRDefault="00AD6136">
      <w:pPr>
        <w:spacing w:after="0pt" w:line="12pt" w:lineRule="auto"/>
        <w:ind w:start="0.25pt"/>
        <w:rPr>
          <w:b/>
          <w:sz w:val="28"/>
          <w:szCs w:val="24"/>
        </w:rPr>
      </w:pPr>
      <w:r>
        <w:rPr>
          <w:b/>
          <w:sz w:val="28"/>
          <w:szCs w:val="24"/>
        </w:rPr>
        <w:t>―セキツイ動物と無セキツイ動物―</w:t>
      </w:r>
    </w:p>
    <w:p w:rsidR="00726190" w:rsidRDefault="00AD6136">
      <w:pPr>
        <w:spacing w:after="0pt" w:line="14pt" w:lineRule="exact"/>
        <w:ind w:start="0.25pt"/>
        <w:rPr>
          <w:sz w:val="24"/>
          <w:szCs w:val="24"/>
        </w:rPr>
      </w:pPr>
      <w:r>
        <w:rPr>
          <w:sz w:val="24"/>
          <w:szCs w:val="24"/>
        </w:rPr>
        <w:t>①補助教材 P３を読んで、動物の分類についてまとめよう。</w:t>
      </w:r>
    </w:p>
    <w:p w:rsidR="00726190" w:rsidRDefault="00AD6136">
      <w:pPr>
        <w:spacing w:before="6pt" w:line="20pt" w:lineRule="exact"/>
        <w:ind w:start="0pt" w:firstLine="0p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　セキツイ動物…　　　　　　　</w:t>
      </w:r>
    </w:p>
    <w:p w:rsidR="00726190" w:rsidRDefault="00AD6136">
      <w:pPr>
        <w:spacing w:after="0pt" w:line="20pt" w:lineRule="exact"/>
        <w:ind w:start="0.40pt" w:firstLine="28.10pt"/>
      </w:pPr>
      <w:r>
        <w:rPr>
          <w:b/>
          <w:sz w:val="28"/>
          <w:szCs w:val="24"/>
        </w:rPr>
        <w:t>→</w:t>
      </w:r>
      <w:r>
        <w:rPr>
          <w:sz w:val="24"/>
          <w:szCs w:val="24"/>
        </w:rPr>
        <w:t>５つのグループ…（　　　　　　　）（　　　　　　　）（　　　　　　　）</w:t>
      </w:r>
    </w:p>
    <w:p w:rsidR="00726190" w:rsidRDefault="00AD6136">
      <w:pPr>
        <w:spacing w:after="0pt" w:line="20pt" w:lineRule="exact"/>
        <w:ind w:start="0.40pt" w:firstLine="144pt"/>
      </w:pPr>
      <w:r>
        <w:rPr>
          <w:sz w:val="24"/>
          <w:szCs w:val="24"/>
        </w:rPr>
        <w:t>（　　　　　　　）（　　　　　　　）</w:t>
      </w:r>
    </w:p>
    <w:p w:rsidR="00726190" w:rsidRDefault="00AD6136">
      <w:pPr>
        <w:spacing w:before="6pt" w:after="5pt" w:line="12pt" w:lineRule="atLeast"/>
        <w:ind w:start="0pt" w:firstLine="0p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　無セキツイ動物…　　　　　　　</w:t>
      </w:r>
    </w:p>
    <w:p w:rsidR="00726190" w:rsidRDefault="00726190">
      <w:pPr>
        <w:spacing w:after="0pt" w:line="12pt" w:lineRule="auto"/>
        <w:ind w:start="0.25pt"/>
        <w:rPr>
          <w:b/>
          <w:sz w:val="28"/>
          <w:szCs w:val="24"/>
        </w:rPr>
      </w:pPr>
    </w:p>
    <w:p w:rsidR="00726190" w:rsidRDefault="00726190">
      <w:pPr>
        <w:spacing w:after="0pt" w:line="12pt" w:lineRule="auto"/>
        <w:ind w:start="0.25pt"/>
        <w:rPr>
          <w:b/>
          <w:sz w:val="28"/>
          <w:szCs w:val="24"/>
        </w:rPr>
      </w:pPr>
    </w:p>
    <w:p w:rsidR="00726190" w:rsidRDefault="00726190">
      <w:pPr>
        <w:spacing w:after="0pt" w:line="12pt" w:lineRule="auto"/>
        <w:ind w:start="0.25pt"/>
        <w:rPr>
          <w:b/>
          <w:sz w:val="28"/>
          <w:szCs w:val="24"/>
        </w:rPr>
      </w:pPr>
    </w:p>
    <w:p w:rsidR="00726190" w:rsidRDefault="00AD6136">
      <w:pPr>
        <w:spacing w:after="0pt" w:line="12pt" w:lineRule="auto"/>
        <w:ind w:start="0.25pt"/>
        <w:rPr>
          <w:b/>
          <w:sz w:val="28"/>
          <w:szCs w:val="24"/>
        </w:rPr>
      </w:pPr>
      <w:r>
        <w:rPr>
          <w:b/>
          <w:sz w:val="28"/>
          <w:szCs w:val="24"/>
        </w:rPr>
        <w:t>―セキツイ動物のなかま―</w:t>
      </w:r>
    </w:p>
    <w:p w:rsidR="00726190" w:rsidRDefault="00AD6136">
      <w:pPr>
        <w:spacing w:after="0pt" w:line="14pt" w:lineRule="exact"/>
        <w:ind w:start="12pt" w:hanging="12pt"/>
        <w:rPr>
          <w:sz w:val="24"/>
          <w:szCs w:val="24"/>
        </w:rPr>
      </w:pPr>
      <w:r>
        <w:rPr>
          <w:sz w:val="24"/>
          <w:szCs w:val="24"/>
        </w:rPr>
        <w:t>①補助教材 P４～Ｐ６を読んで、セキツイ動物の分類のしかたについて理解し、下の言葉をまとめよう。</w:t>
      </w:r>
    </w:p>
    <w:p w:rsidR="00726190" w:rsidRDefault="00AD6136">
      <w:pPr>
        <w:spacing w:before="12pt" w:after="0pt" w:line="12pt" w:lineRule="atLeast"/>
        <w:ind w:start="0.25pt" w:firstLine="12pt"/>
        <w:rPr>
          <w:sz w:val="24"/>
          <w:szCs w:val="24"/>
        </w:rPr>
      </w:pPr>
      <w:r>
        <w:rPr>
          <w:sz w:val="24"/>
          <w:szCs w:val="24"/>
        </w:rPr>
        <w:t>☆子の残し方</w:t>
      </w:r>
    </w:p>
    <w:p w:rsidR="00726190" w:rsidRDefault="00AD6136">
      <w:pPr>
        <w:spacing w:before="12pt" w:after="0pt" w:line="12pt" w:lineRule="atLeast"/>
        <w:ind w:start="0pt" w:firstLine="0p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　　卵生…　　　　　　　</w:t>
      </w:r>
    </w:p>
    <w:p w:rsidR="00726190" w:rsidRDefault="00AD6136">
      <w:pPr>
        <w:spacing w:before="12pt" w:after="0pt" w:line="12pt" w:lineRule="atLeast"/>
        <w:ind w:start="0pt" w:firstLine="0p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　　胎生…　　　　　　　</w:t>
      </w:r>
    </w:p>
    <w:p w:rsidR="00726190" w:rsidRDefault="00AD6136">
      <w:pPr>
        <w:spacing w:before="12pt" w:after="0pt" w:line="12pt" w:lineRule="atLeast"/>
        <w:ind w:start="0.25pt" w:firstLine="12pt"/>
        <w:rPr>
          <w:sz w:val="24"/>
          <w:szCs w:val="24"/>
        </w:rPr>
      </w:pPr>
      <w:r>
        <w:rPr>
          <w:sz w:val="24"/>
          <w:szCs w:val="24"/>
        </w:rPr>
        <w:t>☆体温の保ち方</w:t>
      </w:r>
    </w:p>
    <w:p w:rsidR="00726190" w:rsidRDefault="00AD6136">
      <w:pPr>
        <w:spacing w:before="12pt" w:after="0pt" w:line="12pt" w:lineRule="atLeast"/>
        <w:ind w:start="0pt" w:firstLine="0p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　　恒温動物…　　　　　　　</w:t>
      </w:r>
    </w:p>
    <w:p w:rsidR="00726190" w:rsidRDefault="00AD6136">
      <w:pPr>
        <w:spacing w:before="12pt" w:after="0pt" w:line="12pt" w:lineRule="atLeast"/>
        <w:ind w:start="0pt" w:firstLine="0p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　　変温動物…　　　　　　　</w:t>
      </w:r>
    </w:p>
    <w:p w:rsidR="00726190" w:rsidRDefault="00726190">
      <w:pPr>
        <w:spacing w:after="6pt" w:line="14pt" w:lineRule="exact"/>
        <w:ind w:start="0.25pt" w:hanging="0.55pt"/>
        <w:rPr>
          <w:b/>
          <w:sz w:val="28"/>
          <w:szCs w:val="24"/>
        </w:rPr>
      </w:pPr>
    </w:p>
    <w:p w:rsidR="00726190" w:rsidRDefault="00AD6136">
      <w:pPr>
        <w:spacing w:after="6pt" w:line="14pt" w:lineRule="exact"/>
        <w:ind w:start="12pt" w:hanging="12pt"/>
      </w:pPr>
      <w:r>
        <w:rPr>
          <w:rFonts w:cs="ＭＳ 明朝"/>
          <w:sz w:val="24"/>
          <w:szCs w:val="24"/>
        </w:rPr>
        <w:lastRenderedPageBreak/>
        <w:t>②</w:t>
      </w:r>
      <w:r>
        <w:rPr>
          <w:sz w:val="24"/>
          <w:szCs w:val="24"/>
        </w:rPr>
        <w:t>補助教材 P７の実習３にあるように、Ｐ４～Ｐ６で学習したセキツイ動物の５つのグループの特徴を表に整理し、写真の生物がどのグループに当てはまるか考えよう。</w:t>
      </w:r>
    </w:p>
    <w:tbl>
      <w:tblPr>
        <w:tblW w:w="481.65pt" w:type="dxa"/>
        <w:tblInd w:w="0.2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06"/>
        <w:gridCol w:w="1605"/>
        <w:gridCol w:w="1606"/>
        <w:gridCol w:w="1605"/>
        <w:gridCol w:w="1605"/>
        <w:gridCol w:w="1606"/>
      </w:tblGrid>
      <w:tr w:rsidR="00726190">
        <w:trPr>
          <w:trHeight w:val="680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魚類</w:t>
            </w: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両生類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ハチュウ類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鳥類</w:t>
            </w: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ホニュウ類</w:t>
            </w:r>
          </w:p>
        </w:tc>
      </w:tr>
      <w:tr w:rsidR="00726190">
        <w:trPr>
          <w:trHeight w:val="680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子の残し方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680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w w:val="90%"/>
                <w:sz w:val="24"/>
                <w:szCs w:val="24"/>
              </w:rPr>
            </w:pPr>
            <w:r>
              <w:rPr>
                <w:w w:val="90%"/>
                <w:sz w:val="24"/>
                <w:szCs w:val="24"/>
              </w:rPr>
              <w:t>卵が育つ場所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1131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子の育ち方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2200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呼吸の仕方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</w:tr>
      <w:tr w:rsidR="00726190">
        <w:trPr>
          <w:trHeight w:val="1820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体の表面のようす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</w:tr>
      <w:tr w:rsidR="00726190">
        <w:trPr>
          <w:trHeight w:val="680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w w:val="90%"/>
                <w:sz w:val="24"/>
                <w:szCs w:val="24"/>
              </w:rPr>
            </w:pPr>
            <w:r>
              <w:rPr>
                <w:w w:val="90%"/>
                <w:sz w:val="24"/>
                <w:szCs w:val="24"/>
              </w:rPr>
              <w:t>体温の保ち方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2186"/>
        </w:trPr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0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あてはまる動物</w:t>
            </w: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after="0pt" w:line="14pt" w:lineRule="exact"/>
              <w:ind w:start="0pt" w:firstLine="0pt"/>
              <w:rPr>
                <w:sz w:val="24"/>
                <w:szCs w:val="24"/>
              </w:rPr>
            </w:pPr>
          </w:p>
        </w:tc>
      </w:tr>
    </w:tbl>
    <w:p w:rsidR="00726190" w:rsidRDefault="00726190">
      <w:pPr>
        <w:spacing w:after="0pt" w:line="14pt" w:lineRule="exact"/>
        <w:ind w:start="0.25pt"/>
        <w:rPr>
          <w:sz w:val="24"/>
          <w:szCs w:val="24"/>
        </w:rPr>
      </w:pPr>
    </w:p>
    <w:p w:rsidR="00726190" w:rsidRDefault="00AD6136">
      <w:pPr>
        <w:spacing w:after="0pt" w:line="14pt" w:lineRule="exact"/>
        <w:ind w:start="12pt" w:hanging="12pt"/>
      </w:pPr>
      <w:r>
        <w:rPr>
          <w:rFonts w:cs="ＭＳ 明朝"/>
          <w:sz w:val="24"/>
          <w:szCs w:val="24"/>
        </w:rPr>
        <w:t>③</w:t>
      </w:r>
      <w:r>
        <w:rPr>
          <w:sz w:val="24"/>
          <w:szCs w:val="24"/>
        </w:rPr>
        <w:t>はじめに自分で名前を挙げた動物のうち、セキツイ動物について特徴を調べ、</w:t>
      </w:r>
      <w:r>
        <w:rPr>
          <w:rFonts w:cs="ＭＳ 明朝"/>
          <w:sz w:val="24"/>
          <w:szCs w:val="24"/>
        </w:rPr>
        <w:t>補助教材　Ｐ９の図４２を使って、どのグループに入るか考えてみよう。</w:t>
      </w:r>
    </w:p>
    <w:p w:rsidR="00726190" w:rsidRDefault="00726190">
      <w:pPr>
        <w:spacing w:after="6pt" w:line="14pt" w:lineRule="exact"/>
        <w:ind w:start="0.25pt" w:hanging="0.55pt"/>
        <w:rPr>
          <w:rFonts w:cs="ＭＳ 明朝"/>
          <w:sz w:val="24"/>
          <w:szCs w:val="24"/>
        </w:rPr>
      </w:pPr>
    </w:p>
    <w:p w:rsidR="00726190" w:rsidRDefault="00726190">
      <w:pPr>
        <w:spacing w:after="6pt" w:line="14pt" w:lineRule="exact"/>
        <w:ind w:start="0.25pt" w:hanging="0.55pt"/>
        <w:rPr>
          <w:rFonts w:cs="ＭＳ 明朝"/>
          <w:sz w:val="24"/>
          <w:szCs w:val="24"/>
        </w:rPr>
      </w:pPr>
    </w:p>
    <w:p w:rsidR="00726190" w:rsidRDefault="00726190">
      <w:pPr>
        <w:spacing w:after="6pt" w:line="14pt" w:lineRule="exact"/>
        <w:ind w:start="0.25pt" w:hanging="0.55pt"/>
        <w:rPr>
          <w:rFonts w:cs="ＭＳ 明朝"/>
          <w:sz w:val="24"/>
          <w:szCs w:val="24"/>
        </w:rPr>
      </w:pPr>
    </w:p>
    <w:p w:rsidR="00726190" w:rsidRDefault="00726190">
      <w:pPr>
        <w:spacing w:after="6pt" w:line="14pt" w:lineRule="exact"/>
        <w:ind w:start="0.25pt" w:hanging="0.55pt"/>
        <w:rPr>
          <w:rFonts w:cs="ＭＳ 明朝"/>
          <w:sz w:val="24"/>
          <w:szCs w:val="24"/>
        </w:rPr>
      </w:pPr>
    </w:p>
    <w:p w:rsidR="00726190" w:rsidRDefault="00726190">
      <w:pPr>
        <w:spacing w:after="6pt" w:line="14pt" w:lineRule="exact"/>
        <w:ind w:start="0.25pt" w:hanging="0.55pt"/>
        <w:rPr>
          <w:rFonts w:cs="ＭＳ 明朝"/>
          <w:sz w:val="24"/>
          <w:szCs w:val="24"/>
        </w:rPr>
      </w:pPr>
    </w:p>
    <w:p w:rsidR="00726190" w:rsidRDefault="00726190">
      <w:pPr>
        <w:spacing w:after="6pt" w:line="14pt" w:lineRule="exact"/>
        <w:ind w:start="0.25pt" w:hanging="0.55pt"/>
        <w:rPr>
          <w:rFonts w:cs="ＭＳ 明朝"/>
          <w:sz w:val="24"/>
          <w:szCs w:val="24"/>
        </w:rPr>
      </w:pPr>
    </w:p>
    <w:p w:rsidR="00726190" w:rsidRDefault="00726190">
      <w:pPr>
        <w:spacing w:after="6pt" w:line="14pt" w:lineRule="exact"/>
        <w:ind w:start="0.25pt" w:hanging="0.55pt"/>
        <w:rPr>
          <w:rFonts w:cs="ＭＳ 明朝"/>
          <w:sz w:val="24"/>
          <w:szCs w:val="24"/>
        </w:rPr>
      </w:pPr>
    </w:p>
    <w:p w:rsidR="00726190" w:rsidRDefault="00AD6136">
      <w:pPr>
        <w:spacing w:after="0pt" w:line="12pt" w:lineRule="auto"/>
        <w:ind w:start="0.25p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―無セキツイ動物のなかま―</w:t>
      </w:r>
    </w:p>
    <w:p w:rsidR="00726190" w:rsidRDefault="00AD6136">
      <w:pPr>
        <w:spacing w:after="6pt" w:line="14pt" w:lineRule="exact"/>
        <w:ind w:start="12pt" w:hanging="12pt"/>
      </w:pPr>
      <w:r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414652</wp:posOffset>
            </wp:positionV>
            <wp:extent cx="6153153" cy="1904366"/>
            <wp:effectExtent l="0" t="0" r="19047" b="19684"/>
            <wp:wrapSquare wrapText="bothSides"/>
            <wp:docPr id="25" name="テキスト ボックス 4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53153" cy="19043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AD613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☆結果からわかること</w:t>
                        </w:r>
                      </w:p>
                      <w:p w:rsidR="00726190" w:rsidRDefault="00726190">
                        <w:pPr>
                          <w:rPr>
                            <w:sz w:val="24"/>
                          </w:rPr>
                        </w:pPr>
                      </w:p>
                      <w:p w:rsidR="00726190" w:rsidRDefault="00726190">
                        <w:pPr>
                          <w:rPr>
                            <w:sz w:val="24"/>
                          </w:rPr>
                        </w:pPr>
                      </w:p>
                      <w:p w:rsidR="00726190" w:rsidRDefault="00AD613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☆ザリガニの体のつくりと運動のようす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cs="ＭＳ 明朝"/>
          <w:sz w:val="24"/>
          <w:szCs w:val="24"/>
        </w:rPr>
        <w:t>①</w:t>
      </w:r>
      <w:r>
        <w:rPr>
          <w:sz w:val="24"/>
          <w:szCs w:val="24"/>
        </w:rPr>
        <w:t>補助教材P１０の観察６のＡ「ザリガニの体のつくりや運動の様子を調べる」を読んで手順や目的を理解し、Ｐ１２を読んでザリガニについてまとめよう。</w:t>
      </w:r>
    </w:p>
    <w:p w:rsidR="00726190" w:rsidRDefault="00726190">
      <w:pPr>
        <w:spacing w:after="6pt" w:line="14pt" w:lineRule="exact"/>
        <w:ind w:start="12pt" w:hanging="12pt"/>
        <w:rPr>
          <w:sz w:val="24"/>
          <w:szCs w:val="24"/>
        </w:rPr>
      </w:pPr>
    </w:p>
    <w:p w:rsidR="00726190" w:rsidRDefault="00AD6136">
      <w:pPr>
        <w:spacing w:after="6pt" w:line="14pt" w:lineRule="exact"/>
        <w:ind w:start="0.25pt" w:hanging="0.55pt"/>
      </w:pPr>
      <w:r>
        <w:rPr>
          <w:rFonts w:cs="ＭＳ 明朝"/>
          <w:sz w:val="24"/>
          <w:szCs w:val="24"/>
        </w:rPr>
        <w:t>②</w:t>
      </w:r>
      <w:r>
        <w:rPr>
          <w:sz w:val="24"/>
          <w:szCs w:val="24"/>
        </w:rPr>
        <w:t>補助教材 P１２を読んで</w:t>
      </w:r>
      <w:r>
        <w:rPr>
          <w:b/>
          <w:sz w:val="24"/>
          <w:szCs w:val="24"/>
        </w:rPr>
        <w:t>節足動物</w:t>
      </w:r>
      <w:r>
        <w:rPr>
          <w:sz w:val="24"/>
          <w:szCs w:val="24"/>
        </w:rPr>
        <w:t>についてまとめよう。</w:t>
      </w:r>
    </w:p>
    <w:p w:rsidR="00726190" w:rsidRDefault="00AD6136">
      <w:pPr>
        <w:spacing w:after="6pt" w:line="12pt" w:lineRule="atLeast"/>
        <w:ind w:start="0.30pt" w:firstLine="14.05pt"/>
      </w:pPr>
      <w:r>
        <w:rPr>
          <w:b/>
          <w:sz w:val="28"/>
          <w:szCs w:val="24"/>
        </w:rPr>
        <w:t>節足動物</w:t>
      </w:r>
      <w:r>
        <w:rPr>
          <w:sz w:val="24"/>
          <w:szCs w:val="24"/>
        </w:rPr>
        <w:t>の特徴…体が多くの　　　　からできていて、あしにも　　　　　がある。</w:t>
      </w:r>
    </w:p>
    <w:p w:rsidR="00726190" w:rsidRDefault="00AD6136">
      <w:pPr>
        <w:spacing w:after="6pt" w:line="14pt" w:lineRule="exact"/>
        <w:ind w:start="0.25pt" w:hanging="0.55p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体の外側がかたい殻でおおわれている。（　　　　　　　という）</w:t>
      </w:r>
    </w:p>
    <w:p w:rsidR="00726190" w:rsidRDefault="00AD6136">
      <w:pPr>
        <w:spacing w:after="6pt" w:line="12pt" w:lineRule="atLeast"/>
        <w:ind w:start="0.25pt" w:hanging="0.55pt"/>
      </w:pPr>
      <w:r>
        <w:rPr>
          <w:sz w:val="24"/>
          <w:szCs w:val="24"/>
        </w:rPr>
        <w:t xml:space="preserve">　</w:t>
      </w:r>
      <w:r>
        <w:rPr>
          <w:b/>
          <w:sz w:val="28"/>
          <w:szCs w:val="24"/>
        </w:rPr>
        <w:t>節足動物</w:t>
      </w:r>
      <w:r>
        <w:rPr>
          <w:sz w:val="24"/>
          <w:szCs w:val="24"/>
        </w:rPr>
        <w:t>のなかま</w:t>
      </w:r>
    </w:p>
    <w:tbl>
      <w:tblPr>
        <w:tblW w:w="453.30pt" w:type="dxa"/>
        <w:tblInd w:w="28.1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24"/>
        <w:gridCol w:w="1820"/>
        <w:gridCol w:w="2517"/>
        <w:gridCol w:w="1719"/>
        <w:gridCol w:w="1886"/>
      </w:tblGrid>
      <w:tr w:rsidR="00726190">
        <w:trPr>
          <w:trHeight w:val="567"/>
        </w:trPr>
        <w:tc>
          <w:tcPr>
            <w:tcW w:w="5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9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生活場所</w:t>
            </w:r>
          </w:p>
        </w:tc>
        <w:tc>
          <w:tcPr>
            <w:tcW w:w="125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呼吸の仕方</w:t>
            </w:r>
          </w:p>
        </w:tc>
        <w:tc>
          <w:tcPr>
            <w:tcW w:w="8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成長のしかた</w:t>
            </w:r>
          </w:p>
        </w:tc>
        <w:tc>
          <w:tcPr>
            <w:tcW w:w="9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あてはまる動物</w:t>
            </w:r>
          </w:p>
        </w:tc>
      </w:tr>
      <w:tr w:rsidR="00726190">
        <w:trPr>
          <w:trHeight w:val="1247"/>
        </w:trPr>
        <w:tc>
          <w:tcPr>
            <w:tcW w:w="5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</w:pPr>
            <w:r>
              <w:rPr>
                <w:b/>
                <w:sz w:val="28"/>
                <w:szCs w:val="24"/>
              </w:rPr>
              <w:t>甲殻類</w:t>
            </w:r>
          </w:p>
        </w:tc>
        <w:tc>
          <w:tcPr>
            <w:tcW w:w="9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25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9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1247"/>
        </w:trPr>
        <w:tc>
          <w:tcPr>
            <w:tcW w:w="5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</w:pPr>
            <w:r>
              <w:rPr>
                <w:b/>
                <w:sz w:val="28"/>
                <w:szCs w:val="24"/>
              </w:rPr>
              <w:t>昆虫類</w:t>
            </w:r>
          </w:p>
        </w:tc>
        <w:tc>
          <w:tcPr>
            <w:tcW w:w="9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25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9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</w:tbl>
    <w:p w:rsidR="00726190" w:rsidRDefault="00AD6136">
      <w:pPr>
        <w:spacing w:before="12pt" w:after="6pt" w:line="14pt" w:lineRule="exact"/>
        <w:ind w:start="0.25pt" w:hanging="0.55pt"/>
        <w:rPr>
          <w:sz w:val="24"/>
          <w:szCs w:val="24"/>
        </w:rPr>
      </w:pPr>
      <w:r>
        <w:rPr>
          <w:sz w:val="24"/>
          <w:szCs w:val="24"/>
        </w:rPr>
        <w:t xml:space="preserve">　その他の節足動物…　　　　類（クモや　　　　　）、　　　　　類、　　　　類など</w:t>
      </w:r>
    </w:p>
    <w:p w:rsidR="00726190" w:rsidRDefault="00AD6136">
      <w:pPr>
        <w:spacing w:before="12pt" w:after="6pt" w:line="14pt" w:lineRule="exact"/>
        <w:ind w:start="12pt" w:hanging="12pt"/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3043552</wp:posOffset>
            </wp:positionH>
            <wp:positionV relativeFrom="paragraph">
              <wp:posOffset>495303</wp:posOffset>
            </wp:positionV>
            <wp:extent cx="3095628" cy="2228850"/>
            <wp:effectExtent l="0" t="0" r="28572" b="19050"/>
            <wp:wrapSquare wrapText="bothSides"/>
            <wp:docPr id="26" name="テキスト ボックス 5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095628" cy="222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AD6136">
                        <w:r>
                          <w:t>昆虫の体のつくり（トノサマバッタ）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495303</wp:posOffset>
            </wp:positionV>
            <wp:extent cx="3000375" cy="2228850"/>
            <wp:effectExtent l="0" t="0" r="28575" b="19050"/>
            <wp:wrapSquare wrapText="bothSides"/>
            <wp:docPr id="27" name="テキスト ボックス 49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000375" cy="222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AD6136">
                        <w:r>
                          <w:t>ザリガニの体のつくり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cs="ＭＳ 明朝"/>
          <w:sz w:val="24"/>
          <w:szCs w:val="24"/>
        </w:rPr>
        <w:t>③</w:t>
      </w:r>
      <w:r>
        <w:rPr>
          <w:sz w:val="24"/>
          <w:szCs w:val="24"/>
        </w:rPr>
        <w:t>補助教材 Ｐ１０の観察のＡの１と、Ｐ１３の図４６をみて、節足動物の体のつくりを書いてみよう。</w:t>
      </w:r>
    </w:p>
    <w:p w:rsidR="00726190" w:rsidRDefault="00AD6136">
      <w:pPr>
        <w:spacing w:after="6pt" w:line="14pt" w:lineRule="exact"/>
        <w:ind w:start="12pt" w:hanging="12pt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414652</wp:posOffset>
            </wp:positionV>
            <wp:extent cx="6153153" cy="1904366"/>
            <wp:effectExtent l="0" t="0" r="19047" b="19684"/>
            <wp:wrapSquare wrapText="bothSides"/>
            <wp:docPr id="28" name="テキスト ボックス 56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53153" cy="19043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AD613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☆結果からわかること</w:t>
                        </w:r>
                      </w:p>
                      <w:p w:rsidR="00726190" w:rsidRDefault="00726190">
                        <w:pPr>
                          <w:rPr>
                            <w:sz w:val="24"/>
                          </w:rPr>
                        </w:pPr>
                      </w:p>
                      <w:p w:rsidR="00726190" w:rsidRDefault="00726190">
                        <w:pPr>
                          <w:rPr>
                            <w:sz w:val="24"/>
                          </w:rPr>
                        </w:pPr>
                      </w:p>
                      <w:p w:rsidR="00726190" w:rsidRDefault="00AD613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☆イカの体のつくり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cs="ＭＳ 明朝"/>
          <w:sz w:val="24"/>
          <w:szCs w:val="24"/>
        </w:rPr>
        <w:t>④</w:t>
      </w:r>
      <w:r>
        <w:rPr>
          <w:sz w:val="24"/>
          <w:szCs w:val="24"/>
        </w:rPr>
        <w:t>補助教材 P１１の観察６のＢ「イカの体のつくりを調べる」を読んで手順や目的を理解し、Ｐ１４を読んでイカについてまとめよう。</w:t>
      </w:r>
    </w:p>
    <w:p w:rsidR="00726190" w:rsidRDefault="00726190">
      <w:pPr>
        <w:spacing w:after="6pt" w:line="14pt" w:lineRule="exact"/>
        <w:ind w:start="12pt" w:hanging="12pt"/>
        <w:rPr>
          <w:sz w:val="24"/>
          <w:szCs w:val="24"/>
        </w:rPr>
      </w:pPr>
    </w:p>
    <w:p w:rsidR="00726190" w:rsidRDefault="00AD6136">
      <w:pPr>
        <w:spacing w:after="6pt" w:line="14pt" w:lineRule="exact"/>
        <w:ind w:start="0.25pt" w:hanging="0.55pt"/>
      </w:pPr>
      <w:r>
        <w:rPr>
          <w:rFonts w:cs="ＭＳ 明朝"/>
          <w:sz w:val="24"/>
          <w:szCs w:val="24"/>
        </w:rPr>
        <w:t>⑤</w:t>
      </w:r>
      <w:r>
        <w:rPr>
          <w:sz w:val="24"/>
          <w:szCs w:val="24"/>
        </w:rPr>
        <w:t>補助教材 P１４を読んで</w:t>
      </w:r>
      <w:r>
        <w:rPr>
          <w:b/>
          <w:sz w:val="24"/>
          <w:szCs w:val="24"/>
        </w:rPr>
        <w:t>軟体動物</w:t>
      </w:r>
      <w:r>
        <w:rPr>
          <w:sz w:val="24"/>
          <w:szCs w:val="24"/>
        </w:rPr>
        <w:t>についてまとめよう。</w:t>
      </w:r>
    </w:p>
    <w:p w:rsidR="00726190" w:rsidRDefault="00AD6136">
      <w:pPr>
        <w:spacing w:after="6pt" w:line="12pt" w:lineRule="atLeast"/>
        <w:ind w:start="0.30pt" w:firstLine="14.05pt"/>
      </w:pPr>
      <w:r>
        <w:rPr>
          <w:b/>
          <w:sz w:val="28"/>
          <w:szCs w:val="24"/>
        </w:rPr>
        <w:t>軟体動物</w:t>
      </w:r>
      <w:r>
        <w:rPr>
          <w:sz w:val="24"/>
          <w:szCs w:val="24"/>
        </w:rPr>
        <w:t>の特徴…体には　　　　　　　と</w:t>
      </w:r>
    </w:p>
    <w:p w:rsidR="00726190" w:rsidRDefault="00AD6136">
      <w:pPr>
        <w:spacing w:after="6pt" w:line="12pt" w:lineRule="atLeast"/>
        <w:ind w:start="0.30pt" w:firstLine="120pt"/>
        <w:rPr>
          <w:sz w:val="24"/>
          <w:szCs w:val="24"/>
        </w:rPr>
      </w:pPr>
      <w:r>
        <w:rPr>
          <w:sz w:val="24"/>
          <w:szCs w:val="24"/>
        </w:rPr>
        <w:t>それを包み込むやわらかい膜（　　　　　　　　）、</w:t>
      </w:r>
    </w:p>
    <w:p w:rsidR="00726190" w:rsidRDefault="00AD6136">
      <w:pPr>
        <w:spacing w:after="6pt" w:line="14pt" w:lineRule="exact"/>
        <w:ind w:start="0.25pt" w:hanging="0.55p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節のないやわらかいあし（　　　　　　で動かしている）がある。</w:t>
      </w:r>
    </w:p>
    <w:p w:rsidR="00726190" w:rsidRDefault="00AD6136">
      <w:pPr>
        <w:spacing w:after="6pt" w:line="12pt" w:lineRule="atLeast"/>
        <w:ind w:start="0.25pt" w:hanging="0.55pt"/>
      </w:pPr>
      <w:r>
        <w:rPr>
          <w:sz w:val="24"/>
          <w:szCs w:val="24"/>
        </w:rPr>
        <w:t xml:space="preserve">　</w:t>
      </w:r>
      <w:r>
        <w:rPr>
          <w:b/>
          <w:sz w:val="28"/>
          <w:szCs w:val="24"/>
        </w:rPr>
        <w:t>節足動物</w:t>
      </w:r>
      <w:r>
        <w:rPr>
          <w:sz w:val="24"/>
          <w:szCs w:val="24"/>
        </w:rPr>
        <w:t>のなかま</w:t>
      </w:r>
    </w:p>
    <w:tbl>
      <w:tblPr>
        <w:tblW w:w="460.70pt" w:type="dxa"/>
        <w:tblInd w:w="28.1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8"/>
        <w:gridCol w:w="3261"/>
        <w:gridCol w:w="3685"/>
      </w:tblGrid>
      <w:tr w:rsidR="00726190">
        <w:trPr>
          <w:trHeight w:val="567"/>
        </w:trPr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6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体のつくりの特徴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生活や呼吸の特徴</w:t>
            </w:r>
          </w:p>
        </w:tc>
      </w:tr>
      <w:tr w:rsidR="00726190">
        <w:trPr>
          <w:trHeight w:val="416"/>
        </w:trPr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シジミやアサリのなかま（二枚貝）</w:t>
            </w:r>
          </w:p>
        </w:tc>
        <w:tc>
          <w:tcPr>
            <w:tcW w:w="16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70"/>
        </w:trPr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マイマイ　　　（かたつむり）</w:t>
            </w:r>
          </w:p>
        </w:tc>
        <w:tc>
          <w:tcPr>
            <w:tcW w:w="16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70"/>
        </w:trPr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タニシのなかま（　　　　　）</w:t>
            </w:r>
          </w:p>
        </w:tc>
        <w:tc>
          <w:tcPr>
            <w:tcW w:w="16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rPr>
          <w:trHeight w:val="70"/>
        </w:trPr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タコやイカ　　　のなかま</w:t>
            </w:r>
          </w:p>
        </w:tc>
        <w:tc>
          <w:tcPr>
            <w:tcW w:w="16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after="6pt"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</w:tbl>
    <w:p w:rsidR="00726190" w:rsidRDefault="00AD6136">
      <w:pPr>
        <w:spacing w:before="12pt" w:after="6pt" w:line="14pt" w:lineRule="exact"/>
        <w:ind w:start="12pt" w:hanging="12pt"/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401321</wp:posOffset>
            </wp:positionV>
            <wp:extent cx="6172200" cy="1732916"/>
            <wp:effectExtent l="0" t="0" r="19050" b="19684"/>
            <wp:wrapThrough wrapText="bothSides">
              <wp:wrapPolygon edited="0">
                <wp:start x="0" y="0"/>
                <wp:lineTo x="0" y="21608"/>
                <wp:lineTo x="21600" y="21608"/>
                <wp:lineTo x="21600" y="0"/>
                <wp:lineTo x="0" y="0"/>
              </wp:wrapPolygon>
            </wp:wrapThrough>
            <wp:docPr id="29" name="テキスト ボックス 59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72200" cy="1732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AD6136">
                        <w:r>
                          <w:t>イカの体のつくり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  <w:szCs w:val="24"/>
        </w:rPr>
        <w:t>⑥補助教材 P１１の観察６のＢの１をみて、軟体動物の体のつくりを書いてみよう。</w:t>
      </w:r>
    </w:p>
    <w:p w:rsidR="00726190" w:rsidRDefault="00AD6136">
      <w:pPr>
        <w:spacing w:before="12pt" w:after="0pt" w:line="14pt" w:lineRule="exact"/>
        <w:ind w:start="12pt" w:hanging="12pt"/>
      </w:pPr>
      <w:r>
        <w:rPr>
          <w:rFonts w:cs="ＭＳ 明朝"/>
          <w:sz w:val="24"/>
          <w:szCs w:val="24"/>
        </w:rPr>
        <w:t>⑦</w:t>
      </w:r>
      <w:r>
        <w:rPr>
          <w:sz w:val="24"/>
          <w:szCs w:val="24"/>
        </w:rPr>
        <w:t>補助教材 P１５を読んで、節足動物、軟体動物のほかの無セキツイ動物を確認しよう。</w:t>
      </w:r>
    </w:p>
    <w:p w:rsidR="00726190" w:rsidRDefault="00726190">
      <w:pPr>
        <w:spacing w:line="14pt" w:lineRule="exact"/>
        <w:rPr>
          <w:sz w:val="24"/>
        </w:rPr>
      </w:pPr>
    </w:p>
    <w:p w:rsidR="00726190" w:rsidRDefault="00726190"/>
    <w:sectPr w:rsidR="00726190">
      <w:headerReference w:type="default" r:id="rId6"/>
      <w:footerReference w:type="default" r:id="rId7"/>
      <w:pgSz w:w="595.30pt" w:h="841.90pt"/>
      <w:pgMar w:top="56.70pt" w:right="56.70pt" w:bottom="56.70pt" w:left="56.70pt" w:header="34pt" w:footer="14.1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D1989" w:rsidRDefault="00AD6136">
      <w:pPr>
        <w:spacing w:after="0pt" w:line="12pt" w:lineRule="auto"/>
      </w:pPr>
      <w:r>
        <w:separator/>
      </w:r>
    </w:p>
  </w:endnote>
  <w:endnote w:type="continuationSeparator" w:id="0">
    <w:p w:rsidR="004D1989" w:rsidRDefault="00AD613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61FCE" w:rsidRDefault="00AD6136">
    <w:pPr>
      <w:pStyle w:val="a5"/>
      <w:jc w:val="center"/>
    </w:pPr>
    <w:r>
      <w:rPr>
        <w:lang w:val="ja-JP"/>
      </w:rPr>
      <w:fldChar w:fldCharType="begin"/>
    </w:r>
    <w:r>
      <w:rPr>
        <w:lang w:val="ja-JP"/>
      </w:rPr>
      <w:instrText xml:space="preserve"> PAGE </w:instrText>
    </w:r>
    <w:r>
      <w:rPr>
        <w:lang w:val="ja-JP"/>
      </w:rPr>
      <w:fldChar w:fldCharType="separate"/>
    </w:r>
    <w:r w:rsidR="00E76829">
      <w:rPr>
        <w:noProof/>
        <w:lang w:val="ja-JP"/>
      </w:rPr>
      <w:t>1</w:t>
    </w:r>
    <w:r>
      <w:rPr>
        <w:lang w:val="ja-JP"/>
      </w:rPr>
      <w:fldChar w:fldCharType="end"/>
    </w:r>
  </w:p>
  <w:p w:rsidR="00661FCE" w:rsidRDefault="00E76829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D1989" w:rsidRDefault="00AD6136">
      <w:pPr>
        <w:spacing w:after="0pt" w:line="12pt" w:lineRule="auto"/>
      </w:pPr>
      <w:r>
        <w:separator/>
      </w:r>
    </w:p>
  </w:footnote>
  <w:footnote w:type="continuationSeparator" w:id="0">
    <w:p w:rsidR="004D1989" w:rsidRDefault="00AD6136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61FCE" w:rsidRDefault="00E76829">
    <w:pPr>
      <w:pStyle w:val="a3"/>
      <w:ind w:end="10.50pt"/>
      <w:jc w:val="end"/>
      <w:rPr>
        <w:rFonts w:hint="eastAsia"/>
      </w:rPr>
    </w:pPr>
    <w:r>
      <w:rPr>
        <w:bdr w:val="single" w:sz="4" w:space="0" w:color="auto"/>
      </w:rPr>
      <w:t>中学校１年　理科</w:t>
    </w:r>
    <w:r>
      <w:rPr>
        <w:rFonts w:hint="eastAsia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proofState w:spelling="clean" w:grammar="dirty"/>
  <w:defaultTabStop w:val="42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90"/>
    <w:rsid w:val="001C0141"/>
    <w:rsid w:val="004D1989"/>
    <w:rsid w:val="00726190"/>
    <w:rsid w:val="00AD6136"/>
    <w:rsid w:val="00E00C4D"/>
    <w:rsid w:val="00E76829"/>
    <w:rsid w:val="00E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9036C"/>
  <w15:docId w15:val="{B9F0D3B2-3FB4-423B-A32B-2848086C51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6.60pt" w:line="12.70pt" w:lineRule="auto"/>
      <w:ind w:start="0.50pt" w:hanging="0.50pt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lastModifiedBy>ichikawa2018</cp:lastModifiedBy>
  <cp:revision>3</cp:revision>
  <dcterms:created xsi:type="dcterms:W3CDTF">2020-05-07T01:42:00Z</dcterms:created>
  <dcterms:modified xsi:type="dcterms:W3CDTF">2020-05-07T01:44:00Z</dcterms:modified>
</cp:coreProperties>
</file>