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0D8D4354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E06DA1">
        <w:rPr>
          <w:rFonts w:hint="eastAsia"/>
        </w:rPr>
        <w:t>たからものをしょうかいしよう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</w:t>
      </w:r>
      <w:r w:rsidR="006613F2">
        <w:rPr>
          <w:rFonts w:hint="eastAsia"/>
        </w:rPr>
        <w:t>③</w:t>
      </w:r>
      <w:r>
        <w:rPr>
          <w:rFonts w:hint="eastAsia"/>
        </w:rPr>
        <w:t xml:space="preserve">　　　　　　　　　　　　　　　　　　　　　　</w:t>
      </w:r>
      <w:r w:rsidR="00364F8C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3F289EE9" w:rsidR="00EB193C" w:rsidRDefault="00675375" w:rsidP="000A0EBE"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 xml:space="preserve">教科書　</w:t>
      </w:r>
      <w:r w:rsidR="006613F2">
        <w:rPr>
          <w:rFonts w:hint="eastAsia"/>
        </w:rPr>
        <w:t>学習サポートシート</w:t>
      </w:r>
      <w:r w:rsidR="00DC6528">
        <w:rPr>
          <w:rFonts w:hint="eastAsia"/>
        </w:rPr>
        <w:t>⑯</w:t>
      </w:r>
    </w:p>
    <w:p w14:paraId="17005B41" w14:textId="3E118984" w:rsidR="00E06DA1" w:rsidRDefault="00E06DA1" w:rsidP="000A0EBE">
      <w:pPr>
        <w:rPr>
          <w:rFonts w:ascii="Segoe UI Symbol" w:hAnsi="Segoe UI Symbol" w:cs="Segoe UI Symbol"/>
        </w:rPr>
      </w:pPr>
    </w:p>
    <w:p w14:paraId="1AF203C6" w14:textId="3F4D2E3E" w:rsidR="00E06DA1" w:rsidRDefault="00E06DA1" w:rsidP="000A0EBE">
      <w:pPr>
        <w:rPr>
          <w:rFonts w:ascii="Segoe UI Symbol" w:hAnsi="Segoe UI Symbol" w:cs="Segoe UI Symbol"/>
        </w:rPr>
      </w:pPr>
    </w:p>
    <w:p w14:paraId="4A3CB417" w14:textId="4D321204" w:rsidR="00F27A00" w:rsidRDefault="006613F2" w:rsidP="000A0EBE">
      <w:pPr>
        <w:rPr>
          <w:rFonts w:ascii="Segoe UI Symbol" w:hAnsi="Segoe UI Symbol" w:cs="Segoe UI Symbol"/>
        </w:rPr>
      </w:pPr>
      <w:r w:rsidRPr="00E06DA1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6B4B00" wp14:editId="171CF6BB">
                <wp:simplePos x="0" y="0"/>
                <wp:positionH relativeFrom="column">
                  <wp:posOffset>-31115</wp:posOffset>
                </wp:positionH>
                <wp:positionV relativeFrom="margin">
                  <wp:posOffset>-635</wp:posOffset>
                </wp:positionV>
                <wp:extent cx="466725" cy="63531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635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F22D" w14:textId="375564BF" w:rsidR="00D14ACC" w:rsidRDefault="00D14ACC" w:rsidP="006613F2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「自分が大切にしているもの」について、クラスのみんなにわかりやすくつたえよう。～話す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14ACC" w:rsidRPr="006613F2">
                                    <w:rPr>
                                      <w:sz w:val="10"/>
                                    </w:rPr>
                                    <w:t>じゅんばん</w:t>
                                  </w:r>
                                </w:rt>
                                <w:rubyBase>
                                  <w:r w:rsidR="00D14ACC">
                                    <w:t>順番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を考えよう～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B4B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45pt;margin-top:-.05pt;width:36.75pt;height:50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GbRQIAAFkEAAAOAAAAZHJzL2Uyb0RvYy54bWysVM1u1DAQviPxDpbvbHa3+9NGzVZlSxFS&#10;C0gF7rOOs7FwPMF2N+m1KyEegldAnHmevAhjZ7ssP+KAyMHxZDyfv/lmJqdnbaXZRlqn0GR8NBhy&#10;Jo3AXJl1xt++uXxyzJnzYHLQaGTG76TjZ4vHj06bOpVjLFHn0jICMS5t6oyX3tdpkjhRygrcAGtp&#10;yFmgrcCTaddJbqEh9Eon4+FwljRo89qikM7R14veyRcRvyik8K+KwknPdMaJm4+rjesqrMniFNK1&#10;hbpUYkcD/oFFBcrQpXuoC/DAbq36DapSwqLDwg8EVgkWhRIy5kDZjIa/ZHNTQi1jLiSOq/cyuf8H&#10;K15uXlum8oyPR3PODFRUpG77sbv/0t1/67afWLf93G233f1Xstk4CNbULqW4m5oiffsUWyp8TN7V&#10;VyjeO2ZwWYJZy3NrsSkl5ER4FCKTg9AexwWQVXONOd0Ltx4jUFvYKqhJ+jBCp8Ld7YslW88EfZzM&#10;ZvPxlDNBrtnR9Gg0n8YrIH2Irq3zzyVWLGwybqkZIjpsrpwPbCB9OBIuc6hVfqm0joZdr5basg1Q&#10;41zGZ4f+0zFtWJPxkykR+TvEMD5/gqiUpwnQqsr48f4QpEG2ZyaP/elB6X5PlLXZ6Rik60X07ard&#10;1WWF+R0parHvdJpM2kh4R2/OGurzjLsPt2AlZ/qFobqcjCaTMBjRmEznYzLsoWd16AEjSqTxIbB+&#10;u/RxmELyBs+pfoWK0oZC91x2bKl/o+K7WQsDcmjHUz/+CIvvAAAA//8DAFBLAwQUAAYACAAAACEA&#10;VAncid0AAAAIAQAADwAAAGRycy9kb3ducmV2LnhtbEyPwU7DMAyG70i8Q2QkLmhLhqaulKYTQtuR&#10;iW1w95rQVjRO1WRdeHvMiZ0s6//0+3O5Tq4Xkx1D50nDYq5AWKq96ajR8HHcznIQISIZ7D1ZDT82&#10;wLq6vSmxMP5CezsdYiO4hEKBGtoYh0LKULfWYZj7wRJnX350GHkdG2lGvHC56+WjUpl02BFfaHGw&#10;r62tvw9npyFlx4e31T6uNvluSjuJ2837+Kn1/V16eQYRbYr/MPzpszpU7HTyZzJB9BpmyycmeS5A&#10;cJzlGYgTY0qpJciqlNcPVL8AAAD//wMAUEsBAi0AFAAGAAgAAAAhALaDOJL+AAAA4QEAABMAAAAA&#10;AAAAAAAAAAAAAAAAAFtDb250ZW50X1R5cGVzXS54bWxQSwECLQAUAAYACAAAACEAOP0h/9YAAACU&#10;AQAACwAAAAAAAAAAAAAAAAAvAQAAX3JlbHMvLnJlbHNQSwECLQAUAAYACAAAACEAv5Thm0UCAABZ&#10;BAAADgAAAAAAAAAAAAAAAAAuAgAAZHJzL2Uyb0RvYy54bWxQSwECLQAUAAYACAAAACEAVAncid0A&#10;AAAIAQAADwAAAAAAAAAAAAAAAACfBAAAZHJzL2Rvd25yZXYueG1sUEsFBgAAAAAEAAQA8wAAAKkF&#10;AAAAAA==&#10;">
                <v:textbox style="layout-flow:vertical-ideographic">
                  <w:txbxContent>
                    <w:p w14:paraId="3392F22D" w14:textId="375564BF" w:rsidR="00D14ACC" w:rsidRDefault="00D14ACC" w:rsidP="006613F2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「自分が大切にしているもの」について、クラスのみんなにわかりやすくつたえよう。～話す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14ACC" w:rsidRPr="006613F2">
                              <w:rPr>
                                <w:sz w:val="10"/>
                              </w:rPr>
                              <w:t>じゅんばん</w:t>
                            </w:r>
                          </w:rt>
                          <w:rubyBase>
                            <w:r w:rsidR="00D14ACC">
                              <w:t>順番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を考えよう～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B193C">
        <w:rPr>
          <w:rFonts w:ascii="Segoe UI Symbol" w:hAnsi="Segoe UI Symbol" w:cs="Segoe UI Symbol" w:hint="eastAsia"/>
        </w:rPr>
        <w:t>◎　教科書</w:t>
      </w:r>
      <w:r>
        <w:rPr>
          <w:rFonts w:ascii="Segoe UI Symbol" w:hAnsi="Segoe UI Symbol" w:cs="Segoe UI Symbol" w:hint="eastAsia"/>
        </w:rPr>
        <w:t>４０</w:t>
      </w:r>
      <w:r w:rsidR="00376B6B">
        <w:rPr>
          <w:rFonts w:ascii="Segoe UI Symbol" w:hAnsi="Segoe UI Symbol" w:cs="Segoe UI Symbol" w:hint="eastAsia"/>
        </w:rPr>
        <w:t>～</w:t>
      </w:r>
      <w:r>
        <w:rPr>
          <w:rFonts w:ascii="Segoe UI Symbol" w:hAnsi="Segoe UI Symbol" w:cs="Segoe UI Symbol" w:hint="eastAsia"/>
        </w:rPr>
        <w:t>４１</w:t>
      </w:r>
      <w:r w:rsidR="000A0EBE">
        <w:rPr>
          <w:rFonts w:ascii="Segoe UI Symbol" w:hAnsi="Segoe UI Symbol" w:cs="Segoe UI Symbol" w:hint="eastAsia"/>
        </w:rPr>
        <w:t>ページ</w:t>
      </w:r>
      <w:r w:rsidR="00376B6B">
        <w:rPr>
          <w:rFonts w:ascii="Segoe UI Symbol" w:hAnsi="Segoe UI Symbol" w:cs="Segoe UI Symbol" w:hint="eastAsia"/>
        </w:rPr>
        <w:t>を読みましょう</w:t>
      </w:r>
      <w:r w:rsidR="00977B79">
        <w:rPr>
          <w:rFonts w:ascii="Segoe UI Symbol" w:hAnsi="Segoe UI Symbol" w:cs="Segoe UI Symbol" w:hint="eastAsia"/>
        </w:rPr>
        <w:t>。</w:t>
      </w:r>
    </w:p>
    <w:p w14:paraId="16FB9BDE" w14:textId="2529678E" w:rsidR="00DC6528" w:rsidRDefault="00EE2815" w:rsidP="00D14ACC">
      <w:pPr>
        <w:spacing w:line="400" w:lineRule="exact"/>
        <w:ind w:left="630" w:hangingChars="300" w:hanging="63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（　</w:t>
      </w:r>
      <w:r w:rsidR="00733900">
        <w:rPr>
          <w:rFonts w:ascii="Segoe UI Symbol" w:hAnsi="Segoe UI Symbol" w:cs="Segoe UI Symbol" w:hint="eastAsia"/>
        </w:rPr>
        <w:t>１</w:t>
      </w:r>
      <w:r w:rsidRPr="00EE2815">
        <w:rPr>
          <w:rFonts w:ascii="Segoe UI Symbol" w:hAnsi="Segoe UI Symbol" w:cs="Segoe UI Symbol" w:hint="eastAsia"/>
          <w:sz w:val="16"/>
          <w:szCs w:val="16"/>
        </w:rPr>
        <w:t xml:space="preserve">　</w:t>
      </w:r>
      <w:r w:rsidR="00733900" w:rsidRPr="00EE2815">
        <w:rPr>
          <w:rFonts w:ascii="Segoe UI Symbol" w:hAnsi="Segoe UI Symbol" w:cs="Segoe UI Symbol" w:hint="eastAsia"/>
          <w:szCs w:val="21"/>
        </w:rPr>
        <w:t>）</w:t>
      </w:r>
      <w:r w:rsidR="00DC6528">
        <w:rPr>
          <w:rFonts w:ascii="Segoe UI Symbol" w:hAnsi="Segoe UI Symbol" w:cs="Segoe UI Symbol" w:hint="eastAsia"/>
          <w:szCs w:val="21"/>
        </w:rPr>
        <w:t>学習サポート⑯で決めた「大切なもの」について、わかりやすくつたえるために、ひつような</w:t>
      </w:r>
      <w:r w:rsidR="00DC6528"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6528" w:rsidRPr="00DC6528">
              <w:rPr>
                <w:rFonts w:cs="Segoe UI Symbol" w:hint="eastAsia"/>
                <w:sz w:val="10"/>
                <w:szCs w:val="21"/>
              </w:rPr>
              <w:t>じょうほう</w:t>
            </w:r>
          </w:rt>
          <w:rubyBase>
            <w:r w:rsidR="00DC6528">
              <w:rPr>
                <w:rFonts w:ascii="Segoe UI Symbol" w:hAnsi="Segoe UI Symbol" w:cs="Segoe UI Symbol" w:hint="eastAsia"/>
                <w:szCs w:val="21"/>
              </w:rPr>
              <w:t>情報</w:t>
            </w:r>
          </w:rubyBase>
        </w:ruby>
      </w:r>
      <w:r w:rsidR="00DC6528">
        <w:rPr>
          <w:rFonts w:ascii="Segoe UI Symbol" w:hAnsi="Segoe UI Symbol" w:cs="Segoe UI Symbol" w:hint="eastAsia"/>
          <w:szCs w:val="21"/>
        </w:rPr>
        <w:t>をあつめましょう。</w:t>
      </w:r>
      <w:r w:rsidR="00DC6528">
        <w:rPr>
          <w:rFonts w:ascii="Segoe UI Symbol" w:hAnsi="Segoe UI Symbol" w:cs="Segoe UI Symbol" w:hint="eastAsia"/>
        </w:rPr>
        <w:t xml:space="preserve">　情報を集め</w:t>
      </w:r>
      <w:r w:rsidR="00D14ACC">
        <w:rPr>
          <w:rFonts w:ascii="Segoe UI Symbol" w:hAnsi="Segoe UI Symbol" w:cs="Segoe UI Symbol" w:hint="eastAsia"/>
        </w:rPr>
        <w:t>た後</w:t>
      </w:r>
      <w:r w:rsidR="00DC6528">
        <w:rPr>
          <w:rFonts w:ascii="Segoe UI Symbol" w:hAnsi="Segoe UI Symbol" w:cs="Segoe UI Symbol" w:hint="eastAsia"/>
        </w:rPr>
        <w:t>、話す順番を考えます。</w:t>
      </w:r>
    </w:p>
    <w:p w14:paraId="4AD5E8AE" w14:textId="0B4C362D" w:rsidR="00DC6528" w:rsidRDefault="00DC6528" w:rsidP="00B7339C">
      <w:pPr>
        <w:ind w:left="210" w:hangingChars="100" w:hanging="210"/>
        <w:rPr>
          <w:rFonts w:ascii="Segoe UI Symbol" w:hAnsi="Segoe UI Symbol" w:cs="Segoe UI Symbol"/>
        </w:rPr>
      </w:pPr>
    </w:p>
    <w:p w14:paraId="05C72375" w14:textId="43A80171" w:rsidR="00DC6528" w:rsidRDefault="00DC6528" w:rsidP="00B7339C">
      <w:pPr>
        <w:ind w:left="210" w:hangingChars="100" w:hanging="210"/>
        <w:rPr>
          <w:rFonts w:ascii="Segoe UI Symbol" w:hAnsi="Segoe UI Symbol" w:cs="Segoe UI Symbol"/>
        </w:rPr>
      </w:pPr>
    </w:p>
    <w:p w14:paraId="265A81CD" w14:textId="7E9EEE61" w:rsidR="000F620D" w:rsidRPr="00493795" w:rsidRDefault="00D14ACC" w:rsidP="00493795">
      <w:pPr>
        <w:ind w:left="210" w:hangingChars="100" w:hanging="210"/>
        <w:rPr>
          <w:rFonts w:ascii="Segoe UI Symbol" w:hAnsi="Segoe UI Symbol" w:cs="Segoe UI Symbol"/>
        </w:rPr>
      </w:pPr>
      <w:r w:rsidRPr="00DC6528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23EF3F" wp14:editId="1E02AFF8">
                <wp:simplePos x="0" y="0"/>
                <wp:positionH relativeFrom="column">
                  <wp:posOffset>-164465</wp:posOffset>
                </wp:positionH>
                <wp:positionV relativeFrom="paragraph">
                  <wp:posOffset>66040</wp:posOffset>
                </wp:positionV>
                <wp:extent cx="544195" cy="5486400"/>
                <wp:effectExtent l="19050" t="19050" r="2730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83E35" w14:textId="12A36B6B" w:rsidR="00D14ACC" w:rsidRPr="00D14ACC" w:rsidRDefault="00D14ACC" w:rsidP="00D14ACC">
                            <w:pPr>
                              <w:spacing w:line="160" w:lineRule="exact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4ACC">
                              <w:rPr>
                                <w:rFonts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《大切にしているもの》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EF3F" id="_x0000_s1027" type="#_x0000_t202" style="position:absolute;left:0;text-align:left;margin-left:-12.95pt;margin-top:5.2pt;width:42.85pt;height:6in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4XTAIAAGoEAAAOAAAAZHJzL2Uyb0RvYy54bWysVM1u1DAQviPxDpbvNLurbLuNmq1KSxFS&#10;+ZEK3B3H2VjYHmO7m/TalRAPwSsgzjxPXoSxs92uClwQOTiejOfzzPfN5OS014qshfMSTEmnBxNK&#10;hOFQS7Mq6Yf3l88WlPjATM0UGFHSW+Hp6fLpk5POFmIGLahaOIIgxhedLWkbgi2yzPNWaOYPwAqD&#10;zgacZgFNt8pqxzpE1yqbTSaHWQeutg648B6/XoxOukz4TSN4eNs0XgSiSoq5hbS6tFZxzZYnrFg5&#10;ZlvJt2mwf8hCM2nw0h3UBQuM3Dj5G5SW3IGHJhxw0Bk0jeQi1YDVTCePqrlumRWpFiTH2x1N/v/B&#10;8jfrd47IuqQzSgzTKNGw+TLcfR/ufg6br2TYfBs2m+HuB9pkFunqrC8w6tpiXOifQ4+yp9K9vQL+&#10;yRMD5y0zK3HmHHStYDWmO42R2V7oiOMjSNW9hhrvZTcBElDfOB25RHYIoqNstzupRB8Ix4/zPJ8e&#10;zynh6Jrni8N8krTMWHEfbZ0PLwVoEjclddgKCZ2tr3yI2bDi/ki8zIOS9aVUKhluVZ0rR9YM2+Yy&#10;PamAR8eUIR0St5gfxUy0RRbrSo1k/BVukp4/wWkZcBaU1CVd7A6xIlL4wtSpUwOTatxj+spsOY00&#10;joSGvuqTmonwyHcF9S2S7GBsfRxV3Aj2Ed+UdNj4JfWfb5gTlKhXBqU6nuZ5nJRk5POjGRpu31Pt&#10;e5jhLeA8Idi4PQ9puiKLBs5Q0kYmth9y2SaNDZ1E2A5fnJh9O516+EUsfwEAAP//AwBQSwMEFAAG&#10;AAgAAAAhAKpQ/rXfAAAACQEAAA8AAABkcnMvZG93bnJldi54bWxMj0FLw0AQhe+C/2EZwYu0G0uq&#10;bcymiCCIqWCr3qfZaVLMzsbsNo3/3vGkx+F9vPlevhpdqwbqw8GzgetpAoq48vbAtYH3t8fJAlSI&#10;yBZbz2TgmwKsivOzHDPrT7yhYRtrJSUcMjTQxNhlWoeqIYdh6jtiyfa+dxjl7GttezxJuWv1LElu&#10;tMMDy4cGO3poqPrcHp2B149ysw4v8fmrfIqMV3ZfleNgzOXFeH8HKtIY/2D41Rd1KMRp549sg2oN&#10;TGbzpaASJCkoAeZLmbIzsLhNU9BFrv8vKH4AAAD//wMAUEsBAi0AFAAGAAgAAAAhALaDOJL+AAAA&#10;4QEAABMAAAAAAAAAAAAAAAAAAAAAAFtDb250ZW50X1R5cGVzXS54bWxQSwECLQAUAAYACAAAACEA&#10;OP0h/9YAAACUAQAACwAAAAAAAAAAAAAAAAAvAQAAX3JlbHMvLnJlbHNQSwECLQAUAAYACAAAACEA&#10;gNJOF0wCAABqBAAADgAAAAAAAAAAAAAAAAAuAgAAZHJzL2Uyb0RvYy54bWxQSwECLQAUAAYACAAA&#10;ACEAqlD+td8AAAAJAQAADwAAAAAAAAAAAAAAAACmBAAAZHJzL2Rvd25yZXYueG1sUEsFBgAAAAAE&#10;AAQA8wAAALIFAAAAAA==&#10;" strokeweight="2.25pt">
                <v:stroke linestyle="thinThin"/>
                <v:textbox style="layout-flow:vertical-ideographic">
                  <w:txbxContent>
                    <w:p w14:paraId="50F83E35" w14:textId="12A36B6B" w:rsidR="00D14ACC" w:rsidRPr="00D14ACC" w:rsidRDefault="00D14ACC" w:rsidP="00D14ACC">
                      <w:pPr>
                        <w:spacing w:line="160" w:lineRule="exact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14ACC">
                        <w:rPr>
                          <w:rFonts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《大切にしているもの》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42" w:rightFromText="142" w:tblpX="108" w:tblpYSpec="top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997"/>
        <w:gridCol w:w="582"/>
      </w:tblGrid>
      <w:tr w:rsidR="00334302" w14:paraId="46FF1B37" w14:textId="77777777" w:rsidTr="0027486C">
        <w:trPr>
          <w:cantSplit/>
          <w:trHeight w:val="1134"/>
        </w:trPr>
        <w:tc>
          <w:tcPr>
            <w:tcW w:w="1134" w:type="dxa"/>
            <w:textDirection w:val="tbRlV"/>
          </w:tcPr>
          <w:p w14:paraId="2DDE4480" w14:textId="66E9A85E" w:rsidR="00334302" w:rsidRPr="006613F2" w:rsidRDefault="00334302" w:rsidP="00334302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14:paraId="42F6C09C" w14:textId="77777777" w:rsidR="00334302" w:rsidRDefault="00334302" w:rsidP="00334302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14:paraId="0F47FFE9" w14:textId="77777777" w:rsidR="00334302" w:rsidRDefault="00334302" w:rsidP="00334302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14:paraId="58313BF3" w14:textId="77777777" w:rsidR="00334302" w:rsidRDefault="00334302" w:rsidP="00334302">
            <w:pPr>
              <w:ind w:left="113" w:right="113"/>
            </w:pPr>
          </w:p>
        </w:tc>
        <w:tc>
          <w:tcPr>
            <w:tcW w:w="997" w:type="dxa"/>
            <w:textDirection w:val="tbRlV"/>
          </w:tcPr>
          <w:p w14:paraId="73D5BCDB" w14:textId="77777777" w:rsidR="00334302" w:rsidRDefault="00334302" w:rsidP="00334302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69BB06C1" w14:textId="77777777" w:rsidR="00334302" w:rsidRDefault="00334302" w:rsidP="00334302">
            <w:pPr>
              <w:ind w:left="113" w:right="113"/>
            </w:pPr>
            <w:r>
              <w:rPr>
                <w:rFonts w:hint="eastAsia"/>
              </w:rPr>
              <w:t>話す順番</w:t>
            </w:r>
          </w:p>
        </w:tc>
      </w:tr>
      <w:tr w:rsidR="00334302" w14:paraId="0C387022" w14:textId="77777777" w:rsidTr="0027486C">
        <w:trPr>
          <w:cantSplit/>
          <w:trHeight w:val="8483"/>
        </w:trPr>
        <w:tc>
          <w:tcPr>
            <w:tcW w:w="1134" w:type="dxa"/>
            <w:textDirection w:val="tbRlV"/>
          </w:tcPr>
          <w:p w14:paraId="43C3E58C" w14:textId="1DFD9B9A" w:rsidR="00334302" w:rsidRDefault="00334302" w:rsidP="00334302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14:paraId="4D49FA29" w14:textId="78396ECE" w:rsidR="00334302" w:rsidRDefault="00334302" w:rsidP="00334302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14:paraId="2A0EC99E" w14:textId="77777777" w:rsidR="00334302" w:rsidRDefault="00334302" w:rsidP="00334302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14:paraId="14597A42" w14:textId="77777777" w:rsidR="00334302" w:rsidRDefault="00334302" w:rsidP="00334302">
            <w:pPr>
              <w:ind w:left="113" w:right="113"/>
            </w:pPr>
          </w:p>
        </w:tc>
        <w:tc>
          <w:tcPr>
            <w:tcW w:w="997" w:type="dxa"/>
            <w:textDirection w:val="tbRlV"/>
          </w:tcPr>
          <w:p w14:paraId="47B3F0DF" w14:textId="76884EDD" w:rsidR="00334302" w:rsidRPr="00334302" w:rsidRDefault="00334302" w:rsidP="0033430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2" w:type="dxa"/>
            <w:textDirection w:val="tbRlV"/>
          </w:tcPr>
          <w:p w14:paraId="5D2C6C02" w14:textId="4700F956" w:rsidR="00334302" w:rsidRDefault="00334302" w:rsidP="00334302">
            <w:pPr>
              <w:ind w:left="113" w:right="113"/>
              <w:jc w:val="center"/>
            </w:pPr>
            <w:r>
              <w:rPr>
                <w:rFonts w:hint="eastAsia"/>
              </w:rPr>
              <w:t>わかりやすくつたえるための情報（　えらんだ</w:t>
            </w:r>
            <w:r w:rsidR="00D14ACC">
              <w:rPr>
                <w:rFonts w:hint="eastAsia"/>
              </w:rPr>
              <w:t>理由</w:t>
            </w:r>
            <w:r>
              <w:rPr>
                <w:rFonts w:hint="eastAsia"/>
              </w:rPr>
              <w:t>、とくちょう、思い出など）</w:t>
            </w:r>
          </w:p>
        </w:tc>
      </w:tr>
    </w:tbl>
    <w:p w14:paraId="318DA103" w14:textId="10A2FA3A" w:rsidR="00BE52C1" w:rsidRDefault="00BE52C1" w:rsidP="00675375">
      <w:pPr>
        <w:pStyle w:val="a7"/>
      </w:pPr>
    </w:p>
    <w:p w14:paraId="241BBDD0" w14:textId="77777777" w:rsidR="001B5969" w:rsidRDefault="001B5969" w:rsidP="00273572"/>
    <w:p w14:paraId="6D936387" w14:textId="77777777" w:rsidR="00334302" w:rsidRDefault="00334302" w:rsidP="006613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662970" wp14:editId="32E995E3">
                <wp:simplePos x="0" y="0"/>
                <wp:positionH relativeFrom="column">
                  <wp:posOffset>-3649980</wp:posOffset>
                </wp:positionH>
                <wp:positionV relativeFrom="paragraph">
                  <wp:posOffset>379730</wp:posOffset>
                </wp:positionV>
                <wp:extent cx="133350" cy="197485"/>
                <wp:effectExtent l="0" t="38100" r="57150" b="3111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00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287.4pt;margin-top:29.9pt;width:10.5pt;height:15.5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j3/AEAAAIEAAAOAAAAZHJzL2Uyb0RvYy54bWysU0uOEzEQ3SNxB8t70skkA0MrnVlkgA2C&#10;iN/e47bTFv6pbPLZhvVcgFkgcQGQQGLJYSKUa1B2dxoECCHExvKn3qt6r8rT843RZCUgKGcrOhoM&#10;KRGWu1rZZUWfP7t/64ySEJmtmXZWVHQrAj2f3bwxXftSnLjG6VoAQRIbyrWvaBOjL4si8EYYFgbO&#10;C4uP0oFhEY+wLGpga2Q3ujgZDm8Xawe1B8dFCHh70T7SWeaXUvD4WMogItEVxdpiXiGvl2ktZlNW&#10;LoH5RvGuDPYPVRimLCbtqS5YZOQVqF+ojOLggpNxwJ0pnJSKi6wB1YyGP6l52jAvshY0J/jepvD/&#10;aPmj1QKIqis6ocQygy06XH86fH5zePvu69WH/e7j/vXVfvd+v/tCJsmttQ8lguZ2Ad0p+AUk6RsJ&#10;hkit/AschGwGyiOb7PW291psIuF4ORqPx6fYEY5Po7t3Jmenib1oaRKdhxAfCGdI2lQ0RGBq2cS5&#10;sxa76qBNwVYPQ2yBR0ACa5vWyJS+Z2sStx51RVDMLrXo8qSQIqlp68+7uNWihT8REl1JdWYleR7F&#10;XANZMZyk+uWoZ8HIBJFK6x40/DOoi00wkWf0b4F9dM7obOyBRlkHv8saN8dSZRt/VN1qTbIvXb3N&#10;3cx24KDlPnSfIk3yj+cM//51Z98AAAD//wMAUEsDBBQABgAIAAAAIQCNJcw24QAAAAsBAAAPAAAA&#10;ZHJzL2Rvd25yZXYueG1sTI9BT8MwDIXvSPyHyEjcunTQMlqaTgiJC6AxBpfdssZrKxqnSrKt8Osx&#10;JzjZT35673O1nOwgjuhD70jBfJaCQGqc6alV8PH+mNyCCFGT0YMjVPCFAZb1+VmlS+NO9IbHTWwF&#10;h1AotYIuxrGUMjQdWh1mbkTi2955qyNL30rj9YnD7SCv0vRGWt0TN3R6xIcOm8/NwSp4mfvXp8V2&#10;tc9C67+39Jytw9opdXkx3d+BiDjFPzP84jM61My0cwcyQQwKknyRMXtUkBc82ZHk+TVvOwVFWoCs&#10;K/n/h/oHAAD//wMAUEsBAi0AFAAGAAgAAAAhALaDOJL+AAAA4QEAABMAAAAAAAAAAAAAAAAAAAAA&#10;AFtDb250ZW50X1R5cGVzXS54bWxQSwECLQAUAAYACAAAACEAOP0h/9YAAACUAQAACwAAAAAAAAAA&#10;AAAAAAAvAQAAX3JlbHMvLnJlbHNQSwECLQAUAAYACAAAACEAM/DY9/wBAAACBAAADgAAAAAAAAAA&#10;AAAAAAAuAgAAZHJzL2Uyb0RvYy54bWxQSwECLQAUAAYACAAAACEAjSXMNuEAAAALAQAADwAAAAAA&#10;AAAAAAAAAABW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EE2815">
        <w:rPr>
          <w:rFonts w:hint="eastAsia"/>
        </w:rPr>
        <w:t xml:space="preserve">（　</w:t>
      </w:r>
      <w:r w:rsidR="009D1BD5">
        <w:rPr>
          <w:rFonts w:hint="eastAsia"/>
        </w:rPr>
        <w:t>２</w:t>
      </w:r>
      <w:r w:rsidR="00EE2815" w:rsidRPr="00EE2815">
        <w:rPr>
          <w:rFonts w:hint="eastAsia"/>
          <w:sz w:val="16"/>
          <w:szCs w:val="16"/>
        </w:rPr>
        <w:t xml:space="preserve">　</w:t>
      </w:r>
      <w:r w:rsidR="009D1BD5">
        <w:rPr>
          <w:rFonts w:hint="eastAsia"/>
        </w:rPr>
        <w:t>）</w:t>
      </w:r>
      <w:r>
        <w:rPr>
          <w:rFonts w:hint="eastAsia"/>
        </w:rPr>
        <w:t>話す順番を考えて、番号を書きましょう。</w:t>
      </w:r>
    </w:p>
    <w:p w14:paraId="1B0E53C3" w14:textId="5543CC40" w:rsidR="000800AC" w:rsidRDefault="00334302" w:rsidP="006E20BC">
      <w:pPr>
        <w:ind w:firstLineChars="200" w:firstLine="420"/>
      </w:pPr>
      <w:r w:rsidRPr="00D14ACC">
        <w:rPr>
          <w:rFonts w:hint="eastAsia"/>
          <w:u w:val="dotted"/>
        </w:rPr>
        <w:t>一番</w:t>
      </w:r>
      <w:r w:rsidR="006E20BC">
        <w:rPr>
          <w:rFonts w:hint="eastAsia"/>
          <w:u w:val="dotted"/>
        </w:rPr>
        <w:t>つた</w:t>
      </w:r>
      <w:r w:rsidRPr="00D14ACC">
        <w:rPr>
          <w:rFonts w:hint="eastAsia"/>
          <w:u w:val="dotted"/>
        </w:rPr>
        <w:t>えたいことは何か考えて、話す順番を考え</w:t>
      </w:r>
      <w:r w:rsidR="0027486C" w:rsidRPr="00D14ACC">
        <w:rPr>
          <w:rFonts w:hint="eastAsia"/>
          <w:u w:val="dotted"/>
        </w:rPr>
        <w:t>よう</w:t>
      </w:r>
      <w:r w:rsidRPr="00D14ACC">
        <w:rPr>
          <w:rFonts w:hint="eastAsia"/>
        </w:rPr>
        <w:t>。</w:t>
      </w:r>
      <w:r>
        <w:rPr>
          <w:rFonts w:hint="eastAsia"/>
        </w:rPr>
        <w:t>また、集めた情報をすべて</w:t>
      </w:r>
      <w:r w:rsidR="0027486C">
        <w:rPr>
          <w:rFonts w:hint="eastAsia"/>
        </w:rPr>
        <w:t>話さなくてもよいです。</w:t>
      </w:r>
    </w:p>
    <w:p w14:paraId="7196F3F3" w14:textId="2975B06C" w:rsidR="000800AC" w:rsidRDefault="000800AC" w:rsidP="00675375">
      <w:pPr>
        <w:pStyle w:val="a7"/>
        <w:ind w:leftChars="0" w:left="390"/>
      </w:pPr>
    </w:p>
    <w:p w14:paraId="4A04C659" w14:textId="45792407" w:rsidR="00493795" w:rsidRDefault="00493795" w:rsidP="00EE2815">
      <w:r>
        <w:rPr>
          <w:rFonts w:hint="eastAsia"/>
        </w:rPr>
        <w:t>（　３</w:t>
      </w:r>
      <w:r w:rsidRPr="00CA7D1F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）順番に気をつけながら、話す練習をしてみましょう。（　３　回くらい　）</w:t>
      </w:r>
    </w:p>
    <w:p w14:paraId="10AB5487" w14:textId="48AF235A" w:rsidR="00493795" w:rsidRDefault="0027486C" w:rsidP="00EE2815">
      <w:r>
        <w:rPr>
          <w:rFonts w:hint="eastAsia"/>
        </w:rPr>
        <w:t xml:space="preserve">　　　　　※練習をしながら、順番を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486C" w:rsidRPr="0027486C">
              <w:rPr>
                <w:sz w:val="10"/>
              </w:rPr>
              <w:t>か</w:t>
            </w:r>
          </w:rt>
          <w:rubyBase>
            <w:r w:rsidR="0027486C">
              <w:t>変</w:t>
            </w:r>
          </w:rubyBase>
        </w:ruby>
      </w:r>
      <w:r>
        <w:rPr>
          <w:rFonts w:hint="eastAsia"/>
        </w:rPr>
        <w:t>えてもよいです。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486C" w:rsidRPr="0027486C">
              <w:rPr>
                <w:sz w:val="10"/>
              </w:rPr>
              <w:t>へんこう</w:t>
            </w:r>
          </w:rt>
          <w:rubyBase>
            <w:r w:rsidR="0027486C">
              <w:t>変更</w:t>
            </w:r>
          </w:rubyBase>
        </w:ruby>
      </w:r>
      <w:r>
        <w:rPr>
          <w:rFonts w:hint="eastAsia"/>
        </w:rPr>
        <w:t>した時は、赤でなおしましょう。</w:t>
      </w:r>
    </w:p>
    <w:p w14:paraId="17FCF51D" w14:textId="5F1DD821" w:rsidR="00493795" w:rsidRDefault="00493795" w:rsidP="00493795">
      <w:pPr>
        <w:ind w:left="630" w:hangingChars="300" w:hanging="630"/>
      </w:pPr>
      <w:r>
        <w:rPr>
          <w:rFonts w:hint="eastAsia"/>
        </w:rPr>
        <w:t>（　４　）クラスのみんなの前で話をするとき、どのようなことを工夫すると</w:t>
      </w:r>
      <w:r w:rsidR="0027486C">
        <w:rPr>
          <w:rFonts w:hint="eastAsia"/>
        </w:rPr>
        <w:t>さらに</w:t>
      </w:r>
      <w:r>
        <w:rPr>
          <w:rFonts w:hint="eastAsia"/>
        </w:rPr>
        <w:t>わかりやすく伝えること</w:t>
      </w:r>
      <w:r w:rsidR="00D14ACC">
        <w:rPr>
          <w:rFonts w:hint="eastAsia"/>
        </w:rPr>
        <w:t>が</w:t>
      </w:r>
      <w:r>
        <w:rPr>
          <w:rFonts w:hint="eastAsia"/>
        </w:rPr>
        <w:t>でき</w:t>
      </w:r>
      <w:r w:rsidR="0027486C">
        <w:rPr>
          <w:rFonts w:hint="eastAsia"/>
        </w:rPr>
        <w:t>るでしょうか</w:t>
      </w:r>
      <w:r>
        <w:rPr>
          <w:rFonts w:hint="eastAsia"/>
        </w:rPr>
        <w:t>。教科書４０ページを読みながら、考えましょう。</w:t>
      </w:r>
    </w:p>
    <w:p w14:paraId="5AD16EC2" w14:textId="7FF292EF" w:rsidR="00493795" w:rsidRDefault="00493795" w:rsidP="00EE2815"/>
    <w:p w14:paraId="7BFFD354" w14:textId="36779BCA" w:rsidR="000800AC" w:rsidRDefault="00493795" w:rsidP="00EE2815">
      <w:r>
        <w:rPr>
          <w:rFonts w:hint="eastAsia"/>
        </w:rPr>
        <w:t xml:space="preserve">　　</w:t>
      </w:r>
    </w:p>
    <w:p w14:paraId="2C4FA23D" w14:textId="77777777" w:rsidR="00D14ACC" w:rsidRDefault="00D14ACC" w:rsidP="00482F58"/>
    <w:p w14:paraId="58B307E4" w14:textId="7500B57A" w:rsidR="000773E8" w:rsidRDefault="00D14ACC" w:rsidP="00422D6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B22EFC" wp14:editId="758E721A">
                <wp:simplePos x="0" y="0"/>
                <wp:positionH relativeFrom="column">
                  <wp:posOffset>-21590</wp:posOffset>
                </wp:positionH>
                <wp:positionV relativeFrom="margin">
                  <wp:posOffset>218440</wp:posOffset>
                </wp:positionV>
                <wp:extent cx="666750" cy="61341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CAE5" w14:textId="3AE8807C" w:rsidR="00D14ACC" w:rsidRDefault="00D14AC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2EFC" id="_x0000_s1028" type="#_x0000_t202" style="position:absolute;left:0;text-align:left;margin-left:-1.7pt;margin-top:17.2pt;width:52.5pt;height:48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0jLRwIAAF4EAAAOAAAAZHJzL2Uyb0RvYy54bWysVM2O0zAQviPxDpbvbNrSdnejpqulyyKk&#10;5Uda4D51nMbC8QTb22SvrYR4CF4BceZ58iKMnW6JgBMiB8eT8Xye+b6ZLC7aSrOttE6hyfj4ZMSZ&#10;NAJzZTYZf//u+skZZ86DyUGjkRm/l45fLB8/WjR1KidYos6lZQRiXNrUGS+9r9MkcaKUFbgTrKUh&#10;Z4G2Ak+m3SS5hYbQK51MRqN50qDNa4tCOkdfr3onX0b8opDCvykKJz3TGafcfFxtXNdhTZYLSDcW&#10;6lKJQxrwD1lUoAxdeoS6Ag/szqo/oColLDos/InAKsGiUELGGqia8ei3am5LqGWshchx9ZEm9/9g&#10;xevtW8tUTtpxZqAiibr95273rdv96PZfWLf/2u333e472WwS6Gpql1LUbU1xvn2GbQgNpbv6BsVH&#10;xwyuSjAbeWktNqWEnNIdh8hkENrjuACybl5hTvfCnccI1Ba2CoDEDiN0ku3+KJVsPRP0cT6fn87I&#10;I8g1Hz+djkdRywTSh+jaOv9CYsXCJuOWWiGiw/bG+ZANpA9HYvaoVX6ttI6G3axX2rItUNtcxycW&#10;QEUOj2nDmoyfzyaznoChzw0hRvH5G0SlPPW/VlXGz46HIA20PTd57E4PSvd7SlmbA4+Bup5E367b&#10;qOBRnjXm90Ssxb7daTxpI+EDvTlrqNkz7j7dgZWc6ZeG5DkfT6dhOqIxnZ1OyLBDz3roASNKpBki&#10;sH678nGiAnMGL0nGQkWGg959LoekqYkj8YeBC1MytOOpX7+F5U8AAAD//wMAUEsDBBQABgAIAAAA&#10;IQBGuQ//3gAAAAoBAAAPAAAAZHJzL2Rvd25yZXYueG1sTI/BTsMwEETvSPyDtUhcUGuXRmkV4lQI&#10;tUcq2sJ9Gy9JRGxHtpuav8c50dPuakazb8pN1D0byfnOGgmLuQBGpraqM42Ez9NutgbmAxqFvTUk&#10;4Zc8bKr7uxILZa/mQOMxNCyFGF+ghDaEoeDc1y1p9HM7kEnat3UaQzpdw5XDawrXPX8WIucaO5M+&#10;tDjQW0v1z/GiJcT89PS+OoTVdr0f457jbvvhvqR8fIivL8ACxfBvhgk/oUOVmM72YpRnvYTZMktO&#10;CcsszUkXixzYeVqEyIBXJb+tUP0BAAD//wMAUEsBAi0AFAAGAAgAAAAhALaDOJL+AAAA4QEAABMA&#10;AAAAAAAAAAAAAAAAAAAAAFtDb250ZW50X1R5cGVzXS54bWxQSwECLQAUAAYACAAAACEAOP0h/9YA&#10;AACUAQAACwAAAAAAAAAAAAAAAAAvAQAAX3JlbHMvLnJlbHNQSwECLQAUAAYACAAAACEAwPtIy0cC&#10;AABeBAAADgAAAAAAAAAAAAAAAAAuAgAAZHJzL2Uyb0RvYy54bWxQSwECLQAUAAYACAAAACEARrkP&#10;/94AAAAKAQAADwAAAAAAAAAAAAAAAAChBAAAZHJzL2Rvd25yZXYueG1sUEsFBgAAAAAEAAQA8wAA&#10;AKwFAAAAAA==&#10;">
                <v:textbox style="layout-flow:vertical-ideographic">
                  <w:txbxContent>
                    <w:p w14:paraId="3142CAE5" w14:textId="3AE8807C" w:rsidR="00D14ACC" w:rsidRDefault="00D14ACC"/>
                  </w:txbxContent>
                </v:textbox>
                <w10:wrap anchory="margin"/>
              </v:shape>
            </w:pict>
          </mc:Fallback>
        </mc:AlternateContent>
      </w:r>
      <w:r w:rsidR="00422D66">
        <w:rPr>
          <w:rFonts w:hint="eastAsia"/>
        </w:rPr>
        <w:t>◎</w:t>
      </w:r>
      <w:r w:rsidR="00880F22">
        <w:rPr>
          <w:rFonts w:hint="eastAsia"/>
        </w:rPr>
        <w:t>今日の学習のふりかえりをしましょう。</w:t>
      </w:r>
      <w:r w:rsidR="006E20BC">
        <w:rPr>
          <w:rFonts w:hint="eastAsia"/>
        </w:rPr>
        <w:t>※◎〇△</w:t>
      </w:r>
    </w:p>
    <w:p w14:paraId="101DC4CB" w14:textId="0AF24DF6" w:rsidR="006E20BC" w:rsidRDefault="006E20BC" w:rsidP="000773E8">
      <w:pPr>
        <w:rPr>
          <w:rFonts w:hint="eastAsia"/>
        </w:rPr>
      </w:pPr>
      <w:r>
        <w:rPr>
          <w:rFonts w:hint="eastAsia"/>
        </w:rPr>
        <w:t xml:space="preserve">　　　　つたえたいことをはっきりさせて、話す順番を考えることができましたか。（　　　）</w:t>
      </w:r>
      <w:bookmarkStart w:id="0" w:name="_GoBack"/>
      <w:bookmarkEnd w:id="0"/>
    </w:p>
    <w:sectPr w:rsidR="006E20BC" w:rsidSect="00D14ACC">
      <w:headerReference w:type="default" r:id="rId7"/>
      <w:pgSz w:w="16838" w:h="11906" w:orient="landscape"/>
      <w:pgMar w:top="1021" w:right="964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8768" w14:textId="77777777" w:rsidR="00D14ACC" w:rsidRDefault="00D14ACC" w:rsidP="00675375">
      <w:r>
        <w:separator/>
      </w:r>
    </w:p>
  </w:endnote>
  <w:endnote w:type="continuationSeparator" w:id="0">
    <w:p w14:paraId="25E81782" w14:textId="77777777" w:rsidR="00D14ACC" w:rsidRDefault="00D14ACC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B57F" w14:textId="77777777" w:rsidR="00D14ACC" w:rsidRDefault="00D14ACC" w:rsidP="00675375">
      <w:r>
        <w:separator/>
      </w:r>
    </w:p>
  </w:footnote>
  <w:footnote w:type="continuationSeparator" w:id="0">
    <w:p w14:paraId="4659D8DE" w14:textId="77777777" w:rsidR="00D14ACC" w:rsidRDefault="00D14ACC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B3E" w14:textId="64DBDE02" w:rsidR="00D14ACC" w:rsidRPr="00511458" w:rsidRDefault="00D14ACC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１７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6AE16C3"/>
    <w:multiLevelType w:val="hybridMultilevel"/>
    <w:tmpl w:val="DD520EF6"/>
    <w:lvl w:ilvl="0" w:tplc="7752E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E8E39CD"/>
    <w:multiLevelType w:val="hybridMultilevel"/>
    <w:tmpl w:val="7EC23884"/>
    <w:lvl w:ilvl="0" w:tplc="7D2A51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B153CA"/>
    <w:multiLevelType w:val="hybridMultilevel"/>
    <w:tmpl w:val="FDA082F8"/>
    <w:lvl w:ilvl="0" w:tplc="0A28E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831D4B"/>
    <w:multiLevelType w:val="hybridMultilevel"/>
    <w:tmpl w:val="09602C9E"/>
    <w:lvl w:ilvl="0" w:tplc="2CDE9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6D05"/>
    <w:rsid w:val="00056D97"/>
    <w:rsid w:val="000773E8"/>
    <w:rsid w:val="000800AC"/>
    <w:rsid w:val="000A0EBE"/>
    <w:rsid w:val="000F620D"/>
    <w:rsid w:val="00114E01"/>
    <w:rsid w:val="0012235E"/>
    <w:rsid w:val="001B425A"/>
    <w:rsid w:val="001B5969"/>
    <w:rsid w:val="001D441B"/>
    <w:rsid w:val="002246E6"/>
    <w:rsid w:val="00224809"/>
    <w:rsid w:val="00263C58"/>
    <w:rsid w:val="00273572"/>
    <w:rsid w:val="0027486C"/>
    <w:rsid w:val="0028299A"/>
    <w:rsid w:val="003017BA"/>
    <w:rsid w:val="00303471"/>
    <w:rsid w:val="00325964"/>
    <w:rsid w:val="00334302"/>
    <w:rsid w:val="00335AD2"/>
    <w:rsid w:val="0035436A"/>
    <w:rsid w:val="00361A8F"/>
    <w:rsid w:val="00364F8C"/>
    <w:rsid w:val="00376B6B"/>
    <w:rsid w:val="00376F15"/>
    <w:rsid w:val="003836A7"/>
    <w:rsid w:val="00386379"/>
    <w:rsid w:val="00420446"/>
    <w:rsid w:val="00422D66"/>
    <w:rsid w:val="00426AE1"/>
    <w:rsid w:val="00462E49"/>
    <w:rsid w:val="00471C9B"/>
    <w:rsid w:val="00482F58"/>
    <w:rsid w:val="004913B3"/>
    <w:rsid w:val="00493795"/>
    <w:rsid w:val="004F3291"/>
    <w:rsid w:val="00511458"/>
    <w:rsid w:val="00573ECC"/>
    <w:rsid w:val="00621F5F"/>
    <w:rsid w:val="006472B2"/>
    <w:rsid w:val="006613F2"/>
    <w:rsid w:val="00675375"/>
    <w:rsid w:val="00690CB1"/>
    <w:rsid w:val="006C121C"/>
    <w:rsid w:val="006D5B07"/>
    <w:rsid w:val="006E200F"/>
    <w:rsid w:val="006E20BC"/>
    <w:rsid w:val="00733900"/>
    <w:rsid w:val="00880F22"/>
    <w:rsid w:val="00953A1D"/>
    <w:rsid w:val="00977B79"/>
    <w:rsid w:val="009823DF"/>
    <w:rsid w:val="009C69EF"/>
    <w:rsid w:val="009D1BD5"/>
    <w:rsid w:val="009E6AAE"/>
    <w:rsid w:val="00A108AD"/>
    <w:rsid w:val="00AA6C30"/>
    <w:rsid w:val="00AD5BF4"/>
    <w:rsid w:val="00B308C2"/>
    <w:rsid w:val="00B7339C"/>
    <w:rsid w:val="00BB554F"/>
    <w:rsid w:val="00BE1D9C"/>
    <w:rsid w:val="00BE52C1"/>
    <w:rsid w:val="00BF2E69"/>
    <w:rsid w:val="00C7304A"/>
    <w:rsid w:val="00CA7D1F"/>
    <w:rsid w:val="00D14ACC"/>
    <w:rsid w:val="00D44C1B"/>
    <w:rsid w:val="00D46298"/>
    <w:rsid w:val="00D61C0D"/>
    <w:rsid w:val="00DC0BD0"/>
    <w:rsid w:val="00DC6528"/>
    <w:rsid w:val="00E01FD0"/>
    <w:rsid w:val="00E06DA1"/>
    <w:rsid w:val="00E1422A"/>
    <w:rsid w:val="00E164A4"/>
    <w:rsid w:val="00E62CBA"/>
    <w:rsid w:val="00E859DB"/>
    <w:rsid w:val="00E86942"/>
    <w:rsid w:val="00EB193C"/>
    <w:rsid w:val="00ED004B"/>
    <w:rsid w:val="00EE2815"/>
    <w:rsid w:val="00EE4148"/>
    <w:rsid w:val="00F27A00"/>
    <w:rsid w:val="00F92EF6"/>
    <w:rsid w:val="00FB07DB"/>
    <w:rsid w:val="00FD051E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3F080E36</Template>
  <TotalTime>200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12</cp:revision>
  <cp:lastPrinted>2020-05-22T01:52:00Z</cp:lastPrinted>
  <dcterms:created xsi:type="dcterms:W3CDTF">2020-05-21T02:59:00Z</dcterms:created>
  <dcterms:modified xsi:type="dcterms:W3CDTF">2020-05-22T01:54:00Z</dcterms:modified>
</cp:coreProperties>
</file>