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0F" w:rsidRDefault="006A480F" w:rsidP="006A480F">
      <w:pPr>
        <w:jc w:val="center"/>
      </w:pPr>
      <w:r>
        <w:rPr>
          <w:rFonts w:hint="eastAsia"/>
        </w:rPr>
        <w:t>学習サポートシート　小学校国語科</w:t>
      </w:r>
    </w:p>
    <w:p w:rsidR="006A480F" w:rsidRDefault="006A480F" w:rsidP="006A480F">
      <w:pPr>
        <w:rPr>
          <w:rFonts w:hint="eastAsia"/>
        </w:rPr>
      </w:pPr>
      <w:r>
        <w:rPr>
          <w:rFonts w:hint="eastAsia"/>
        </w:rPr>
        <w:t>六年生</w:t>
      </w:r>
      <w:r>
        <w:rPr>
          <w:rFonts w:hint="eastAsia"/>
        </w:rPr>
        <w:t xml:space="preserve">　『物語を作ろう２』　</w:t>
      </w:r>
      <w:r>
        <w:rPr>
          <w:rFonts w:hint="eastAsia"/>
        </w:rPr>
        <w:t xml:space="preserve">　　　　　　</w:t>
      </w:r>
      <w:bookmarkStart w:id="0" w:name="_GoBack"/>
      <w:bookmarkEnd w:id="0"/>
      <w:r>
        <w:rPr>
          <w:rFonts w:hint="eastAsia"/>
        </w:rPr>
        <w:t xml:space="preserve">　</w:t>
      </w:r>
      <w:r>
        <w:rPr>
          <w:rFonts w:hint="eastAsia"/>
        </w:rPr>
        <w:t>六月　　　日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702892">
        <w:rPr>
          <w:rFonts w:hint="eastAsia"/>
        </w:rPr>
        <w:t xml:space="preserve">　教科書　百十二ページ～百十七</w:t>
      </w:r>
      <w:r w:rsidR="00054ED8">
        <w:rPr>
          <w:rFonts w:hint="eastAsia"/>
        </w:rPr>
        <w:t>ページ</w:t>
      </w:r>
      <w:r w:rsidR="006D1F9D">
        <w:rPr>
          <w:rFonts w:hint="eastAsia"/>
        </w:rPr>
        <w:t xml:space="preserve">　</w:t>
      </w:r>
    </w:p>
    <w:p w:rsidR="00675375" w:rsidRDefault="00561265" w:rsidP="00B059ED">
      <w:r>
        <w:rPr>
          <w:rFonts w:hint="eastAsia"/>
        </w:rPr>
        <w:t>（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１</w:t>
      </w:r>
      <w:r w:rsidR="00756BD6">
        <w:rPr>
          <w:rFonts w:hint="eastAsia"/>
        </w:rPr>
        <w:t xml:space="preserve">　</w:t>
      </w:r>
      <w:r>
        <w:rPr>
          <w:rFonts w:hint="eastAsia"/>
        </w:rPr>
        <w:t>）</w:t>
      </w:r>
      <w:r w:rsidR="00BE344C">
        <w:rPr>
          <w:rFonts w:hint="eastAsia"/>
        </w:rPr>
        <w:t>昨日考えた「人物設定カード」をもとに、あらすじを考えましょう。</w:t>
      </w:r>
      <w:r w:rsidR="004E6087">
        <w:rPr>
          <w:rFonts w:hint="eastAsia"/>
        </w:rPr>
        <w:t>（教科書１１６ページを見て書きましょう。）</w:t>
      </w:r>
    </w:p>
    <w:tbl>
      <w:tblPr>
        <w:tblStyle w:val="a8"/>
        <w:tblpPr w:leftFromText="142" w:rightFromText="142" w:vertAnchor="text" w:tblpX="283" w:tblpY="1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22"/>
        <w:gridCol w:w="1843"/>
        <w:gridCol w:w="1439"/>
      </w:tblGrid>
      <w:tr w:rsidR="004E6087" w:rsidTr="00D36598">
        <w:trPr>
          <w:trHeight w:val="552"/>
        </w:trPr>
        <w:tc>
          <w:tcPr>
            <w:tcW w:w="8952" w:type="dxa"/>
            <w:gridSpan w:val="5"/>
            <w:vAlign w:val="center"/>
          </w:tcPr>
          <w:p w:rsidR="004E6087" w:rsidRDefault="004E6087" w:rsidP="004E6087">
            <w:pPr>
              <w:tabs>
                <w:tab w:val="left" w:pos="840"/>
                <w:tab w:val="left" w:pos="1680"/>
                <w:tab w:val="left" w:pos="3418"/>
              </w:tabs>
              <w:jc w:val="center"/>
            </w:pPr>
            <w:r>
              <w:rPr>
                <w:rFonts w:hint="eastAsia"/>
              </w:rPr>
              <w:t>物語のてんかい</w:t>
            </w:r>
          </w:p>
        </w:tc>
      </w:tr>
      <w:tr w:rsidR="004E6087" w:rsidTr="00D36598">
        <w:trPr>
          <w:cantSplit/>
          <w:trHeight w:val="1410"/>
        </w:trPr>
        <w:tc>
          <w:tcPr>
            <w:tcW w:w="1413" w:type="dxa"/>
            <w:textDirection w:val="tbRlV"/>
            <w:vAlign w:val="center"/>
          </w:tcPr>
          <w:p w:rsidR="004E6087" w:rsidRDefault="004E6087" w:rsidP="004E6087">
            <w:pPr>
              <w:ind w:left="113" w:right="113"/>
              <w:jc w:val="center"/>
            </w:pPr>
            <w:r>
              <w:rPr>
                <w:rFonts w:hint="eastAsia"/>
              </w:rPr>
              <w:t>結末</w:t>
            </w:r>
          </w:p>
        </w:tc>
        <w:tc>
          <w:tcPr>
            <w:tcW w:w="2835" w:type="dxa"/>
            <w:textDirection w:val="tbRlV"/>
            <w:vAlign w:val="center"/>
          </w:tcPr>
          <w:p w:rsidR="004E6087" w:rsidRDefault="004E6087" w:rsidP="004E6087">
            <w:pPr>
              <w:ind w:left="113" w:right="113"/>
              <w:jc w:val="center"/>
            </w:pPr>
            <w:r>
              <w:rPr>
                <w:rFonts w:hint="eastAsia"/>
              </w:rPr>
              <w:t>やま場（クライマックス）</w:t>
            </w:r>
          </w:p>
        </w:tc>
        <w:tc>
          <w:tcPr>
            <w:tcW w:w="1422" w:type="dxa"/>
            <w:textDirection w:val="tbRlV"/>
            <w:vAlign w:val="center"/>
          </w:tcPr>
          <w:p w:rsidR="004E6087" w:rsidRDefault="004E6087" w:rsidP="004E6087">
            <w:pPr>
              <w:ind w:left="113" w:right="113"/>
              <w:jc w:val="center"/>
            </w:pPr>
            <w:r>
              <w:rPr>
                <w:rFonts w:hint="eastAsia"/>
              </w:rPr>
              <w:t>できごとの</w:t>
            </w:r>
          </w:p>
          <w:p w:rsidR="004E6087" w:rsidRDefault="004E6087" w:rsidP="004E6087">
            <w:pPr>
              <w:ind w:left="113" w:right="113"/>
              <w:jc w:val="center"/>
            </w:pPr>
            <w:r>
              <w:rPr>
                <w:rFonts w:hint="eastAsia"/>
              </w:rPr>
              <w:t>てんかい</w:t>
            </w:r>
          </w:p>
        </w:tc>
        <w:tc>
          <w:tcPr>
            <w:tcW w:w="1843" w:type="dxa"/>
            <w:textDirection w:val="tbRlV"/>
            <w:vAlign w:val="center"/>
          </w:tcPr>
          <w:p w:rsidR="004E6087" w:rsidRDefault="004E6087" w:rsidP="004E6087">
            <w:pPr>
              <w:ind w:left="113" w:right="113"/>
              <w:jc w:val="center"/>
            </w:pPr>
            <w:r>
              <w:rPr>
                <w:rFonts w:hint="eastAsia"/>
              </w:rPr>
              <w:t>できごとのきっかけ</w:t>
            </w:r>
          </w:p>
        </w:tc>
        <w:tc>
          <w:tcPr>
            <w:tcW w:w="1439" w:type="dxa"/>
            <w:textDirection w:val="tbRlV"/>
            <w:vAlign w:val="center"/>
          </w:tcPr>
          <w:p w:rsidR="004E6087" w:rsidRDefault="004E6087" w:rsidP="004E6087">
            <w:pPr>
              <w:ind w:left="113" w:right="113"/>
              <w:jc w:val="center"/>
            </w:pPr>
            <w:r>
              <w:rPr>
                <w:rFonts w:hint="eastAsia"/>
              </w:rPr>
              <w:t>始まり</w:t>
            </w:r>
          </w:p>
        </w:tc>
      </w:tr>
      <w:tr w:rsidR="004E6087" w:rsidTr="00D36598">
        <w:trPr>
          <w:trHeight w:val="7447"/>
        </w:trPr>
        <w:tc>
          <w:tcPr>
            <w:tcW w:w="1413" w:type="dxa"/>
          </w:tcPr>
          <w:p w:rsidR="004E6087" w:rsidRDefault="004E6087" w:rsidP="00BE344C"/>
        </w:tc>
        <w:tc>
          <w:tcPr>
            <w:tcW w:w="2835" w:type="dxa"/>
          </w:tcPr>
          <w:p w:rsidR="004E6087" w:rsidRDefault="004E6087" w:rsidP="00BE344C"/>
        </w:tc>
        <w:tc>
          <w:tcPr>
            <w:tcW w:w="1422" w:type="dxa"/>
          </w:tcPr>
          <w:p w:rsidR="004E6087" w:rsidRDefault="004E6087" w:rsidP="00BE344C"/>
        </w:tc>
        <w:tc>
          <w:tcPr>
            <w:tcW w:w="1843" w:type="dxa"/>
          </w:tcPr>
          <w:p w:rsidR="004E6087" w:rsidRDefault="004E6087" w:rsidP="00BE344C"/>
        </w:tc>
        <w:tc>
          <w:tcPr>
            <w:tcW w:w="1439" w:type="dxa"/>
          </w:tcPr>
          <w:p w:rsidR="004E6087" w:rsidRDefault="004E6087" w:rsidP="00BE344C"/>
        </w:tc>
      </w:tr>
    </w:tbl>
    <w:p w:rsidR="00BE344C" w:rsidRDefault="00D36598" w:rsidP="00690CB1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A1EC3D" wp14:editId="57F0BF18">
                <wp:simplePos x="0" y="0"/>
                <wp:positionH relativeFrom="column">
                  <wp:posOffset>-4742180</wp:posOffset>
                </wp:positionH>
                <wp:positionV relativeFrom="paragraph">
                  <wp:posOffset>-532765</wp:posOffset>
                </wp:positionV>
                <wp:extent cx="3541395" cy="474345"/>
                <wp:effectExtent l="0" t="0" r="0" b="190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139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6087" w:rsidRDefault="004E6087"/>
                          <w:p w:rsidR="004E6087" w:rsidRPr="00312D25" w:rsidRDefault="004E6087">
                            <w:r>
                              <w:rPr>
                                <w:rFonts w:hint="eastAsia"/>
                              </w:rPr>
                              <w:t>中心人物の</w:t>
                            </w:r>
                            <w:r>
                              <w:t>変容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気持ちが変わる）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わかる結末にしよう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1E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3.4pt;margin-top:-41.95pt;width:278.85pt;height:37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" filled="f" stroked="f" strokeweight=".5pt">
                <v:fill o:detectmouseclick="t"/>
                <v:textbox inset="5.85pt,.7pt,5.85pt,.7pt">
                  <w:txbxContent>
                    <w:p w:rsidR="004E6087" w:rsidRDefault="004E6087"/>
                    <w:p w:rsidR="004E6087" w:rsidRPr="00312D25" w:rsidRDefault="004E608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中心人物の</w:t>
                      </w:r>
                      <w:r>
                        <w:t>変容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気持ちが変わる）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わかる結末にしよう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-5641340</wp:posOffset>
                </wp:positionH>
                <wp:positionV relativeFrom="paragraph">
                  <wp:posOffset>-457835</wp:posOffset>
                </wp:positionV>
                <wp:extent cx="5096510" cy="730250"/>
                <wp:effectExtent l="0" t="0" r="27940" b="31750"/>
                <wp:wrapNone/>
                <wp:docPr id="14" name="下カーブ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096510" cy="7302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323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69C2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下カーブ矢印 14" o:spid="_x0000_s1026" type="#_x0000_t105" style="position:absolute;left:0;text-align:left;margin-left:-444.2pt;margin-top:-36.05pt;width:401.3pt;height:57.5pt;rotation:18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" adj="20053,21213,14610" fillcolor="#5b9bd5 [3204]" strokecolor="#1f4d78 [1604]" strokeweight="1pt"/>
            </w:pict>
          </mc:Fallback>
        </mc:AlternateContent>
      </w:r>
    </w:p>
    <w:p w:rsidR="00BE344C" w:rsidRDefault="00BE344C" w:rsidP="00690CB1"/>
    <w:p w:rsidR="00BE344C" w:rsidRDefault="00BE344C" w:rsidP="00690CB1"/>
    <w:p w:rsidR="0051503B" w:rsidRDefault="0051503B" w:rsidP="00690CB1"/>
    <w:p w:rsidR="00590C26" w:rsidRDefault="00590C26" w:rsidP="00690CB1"/>
    <w:p w:rsidR="00D36598" w:rsidRDefault="00ED27BB" w:rsidP="00690CB1">
      <w:r>
        <w:rPr>
          <w:rFonts w:hint="eastAsia"/>
        </w:rPr>
        <w:t xml:space="preserve">　</w:t>
      </w:r>
    </w:p>
    <w:p w:rsidR="00BE344C" w:rsidRPr="00E87EC4" w:rsidRDefault="00E87EC4" w:rsidP="00690C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58BB7BC" wp14:editId="7C146436">
                <wp:simplePos x="0" y="0"/>
                <wp:positionH relativeFrom="column">
                  <wp:posOffset>-48895</wp:posOffset>
                </wp:positionH>
                <wp:positionV relativeFrom="margin">
                  <wp:align>bottom</wp:align>
                </wp:positionV>
                <wp:extent cx="1395095" cy="5619750"/>
                <wp:effectExtent l="19050" t="19050" r="1460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D36598" w:rsidRDefault="00D36598" w:rsidP="00D36598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書くときのポイント！</w:t>
                            </w:r>
                          </w:p>
                          <w:p w:rsidR="00D36598" w:rsidRDefault="00D36598" w:rsidP="00D36598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始まりと結末を</w:t>
                            </w:r>
                            <w:r>
                              <w:t>比べて、中心人物の変容が</w:t>
                            </w:r>
                            <w:r>
                              <w:rPr>
                                <w:rFonts w:hint="eastAsia"/>
                              </w:rPr>
                              <w:t>あるあらすじにしましょう。（</w:t>
                            </w:r>
                            <w:r>
                              <w:t>前向きな気持ちになれるといいですね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  <w:r>
                              <w:t>）</w:t>
                            </w:r>
                          </w:p>
                          <w:p w:rsidR="00D36598" w:rsidRDefault="00D36598" w:rsidP="00D36598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やま場が</w:t>
                            </w:r>
                            <w:r>
                              <w:t>きっかけで中心人物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気持ちが</w:t>
                            </w:r>
                            <w:r>
                              <w:rPr>
                                <w:rFonts w:hint="eastAsia"/>
                              </w:rPr>
                              <w:t>変わるように</w:t>
                            </w:r>
                            <w:r>
                              <w:t>しましょう。</w:t>
                            </w:r>
                          </w:p>
                          <w:p w:rsidR="00D36598" w:rsidRDefault="00E87EC4" w:rsidP="00D36598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完成したら、</w:t>
                            </w:r>
                            <w:r>
                              <w:t>お家の人などに話してみて、</w:t>
                            </w:r>
                            <w:r>
                              <w:rPr>
                                <w:rFonts w:hint="eastAsia"/>
                              </w:rPr>
                              <w:t>アドバイスを</w:t>
                            </w:r>
                            <w:r>
                              <w:t>もらいましょう。</w:t>
                            </w:r>
                          </w:p>
                          <w:p w:rsidR="00D36598" w:rsidRDefault="00D36598" w:rsidP="00D36598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BB7BC" id="テキスト ボックス 2" o:spid="_x0000_s1027" type="#_x0000_t202" style="position:absolute;left:0;text-align:left;margin-left:-3.85pt;margin-top:0;width:109.85pt;height:442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" strokecolor="black [3213]" strokeweight="2.25pt">
                <v:stroke dashstyle="3 1" linestyle="thinThin"/>
                <v:textbox style="layout-flow:vertical-ideographic">
                  <w:txbxContent>
                    <w:p w:rsidR="00D36598" w:rsidRDefault="00D36598" w:rsidP="00D36598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書くとき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のポイント！</w:t>
                      </w:r>
                    </w:p>
                    <w:p w:rsidR="00D36598" w:rsidRDefault="00D36598" w:rsidP="00D36598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始まりと結末を</w:t>
                      </w:r>
                      <w:r>
                        <w:t>比べて、中心人物の変容が</w:t>
                      </w:r>
                      <w:r>
                        <w:rPr>
                          <w:rFonts w:hint="eastAsia"/>
                        </w:rPr>
                        <w:t>あるあらすじにしましょう。（</w:t>
                      </w:r>
                      <w:r>
                        <w:t>前向きな気持ちになれるといいですね</w:t>
                      </w:r>
                      <w:r>
                        <w:rPr>
                          <w:rFonts w:hint="eastAsia"/>
                        </w:rPr>
                        <w:t>！</w:t>
                      </w:r>
                      <w:r>
                        <w:t>）</w:t>
                      </w:r>
                    </w:p>
                    <w:p w:rsidR="00D36598" w:rsidRDefault="00D36598" w:rsidP="00D36598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やま場が</w:t>
                      </w:r>
                      <w:r>
                        <w:t>きっかけで中心人物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気持ちが</w:t>
                      </w:r>
                      <w:r>
                        <w:rPr>
                          <w:rFonts w:hint="eastAsia"/>
                        </w:rPr>
                        <w:t>変わるように</w:t>
                      </w:r>
                      <w:r>
                        <w:t>しましょう。</w:t>
                      </w:r>
                    </w:p>
                    <w:p w:rsidR="00D36598" w:rsidRDefault="00E87EC4" w:rsidP="00D36598">
                      <w:pPr>
                        <w:pStyle w:val="a7"/>
                        <w:numPr>
                          <w:ilvl w:val="0"/>
                          <w:numId w:val="13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完成したら、</w:t>
                      </w:r>
                      <w:r>
                        <w:t>お家の人などに話してみて、</w:t>
                      </w:r>
                      <w:r>
                        <w:rPr>
                          <w:rFonts w:hint="eastAsia"/>
                        </w:rPr>
                        <w:t>アドバイスを</w:t>
                      </w:r>
                      <w:r>
                        <w:t>もらいましょう。</w:t>
                      </w:r>
                    </w:p>
                    <w:p w:rsidR="00D36598" w:rsidRDefault="00D36598" w:rsidP="00D36598"/>
                  </w:txbxContent>
                </v:textbox>
                <w10:wrap type="square" anchory="margin"/>
              </v:shape>
            </w:pict>
          </mc:Fallback>
        </mc:AlternateContent>
      </w:r>
    </w:p>
    <w:p w:rsidR="00590C26" w:rsidRPr="00590C26" w:rsidRDefault="00ED27BB" w:rsidP="00690CB1">
      <w:pPr>
        <w:rPr>
          <w:rFonts w:ascii="HG教科書体" w:eastAsia="HG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98FDA1" wp14:editId="2146EFB1">
                <wp:simplePos x="0" y="0"/>
                <wp:positionH relativeFrom="column">
                  <wp:posOffset>-1204595</wp:posOffset>
                </wp:positionH>
                <wp:positionV relativeFrom="margin">
                  <wp:posOffset>-635</wp:posOffset>
                </wp:positionV>
                <wp:extent cx="885825" cy="6007100"/>
                <wp:effectExtent l="0" t="0" r="28575" b="1270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00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D8992" id="正方形/長方形 35" o:spid="_x0000_s1026" style="position:absolute;left:0;text-align:left;margin-left:-94.85pt;margin-top:-.05pt;width:69.75pt;height:47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" fillcolor="window" strokecolor="windowText" strokeweight="1pt">
                <w10:wrap anchory="margin"/>
              </v:rect>
            </w:pict>
          </mc:Fallback>
        </mc:AlternateContent>
      </w:r>
      <w:r w:rsidR="00E87EC4">
        <w:rPr>
          <w:rFonts w:hint="eastAsia"/>
        </w:rPr>
        <w:t>（　２</w:t>
      </w:r>
      <w:r w:rsidR="00590C26">
        <w:rPr>
          <w:rFonts w:hint="eastAsia"/>
        </w:rPr>
        <w:t xml:space="preserve">　）今日の学習の感想を書きましょう。</w:t>
      </w:r>
    </w:p>
    <w:sectPr w:rsidR="00590C26" w:rsidRPr="00590C26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2B" w:rsidRDefault="004D2B2B" w:rsidP="00675375">
      <w:r>
        <w:separator/>
      </w:r>
    </w:p>
  </w:endnote>
  <w:endnote w:type="continuationSeparator" w:id="0">
    <w:p w:rsidR="004D2B2B" w:rsidRDefault="004D2B2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2B" w:rsidRDefault="004D2B2B" w:rsidP="00675375">
      <w:r>
        <w:separator/>
      </w:r>
    </w:p>
  </w:footnote>
  <w:footnote w:type="continuationSeparator" w:id="0">
    <w:p w:rsidR="004D2B2B" w:rsidRDefault="004D2B2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6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094064">
      <w:rPr>
        <w:rFonts w:hint="eastAsia"/>
        <w:bdr w:val="single" w:sz="4" w:space="0" w:color="auto"/>
      </w:rPr>
      <w:t>１</w:t>
    </w:r>
    <w:r w:rsidR="00E340A9">
      <w:rPr>
        <w:rFonts w:hint="eastAsia"/>
        <w:bdr w:val="single" w:sz="4" w:space="0" w:color="auto"/>
      </w:rPr>
      <w:t>６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FB6EE8"/>
    <w:multiLevelType w:val="hybridMultilevel"/>
    <w:tmpl w:val="B1B2A948"/>
    <w:lvl w:ilvl="0" w:tplc="04F8D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5B71424A"/>
    <w:multiLevelType w:val="hybridMultilevel"/>
    <w:tmpl w:val="787EF346"/>
    <w:lvl w:ilvl="0" w:tplc="C14C1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B5AAA"/>
    <w:multiLevelType w:val="hybridMultilevel"/>
    <w:tmpl w:val="619E88BE"/>
    <w:lvl w:ilvl="0" w:tplc="DE7CFA5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2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54ED8"/>
    <w:rsid w:val="00057DAA"/>
    <w:rsid w:val="0006097A"/>
    <w:rsid w:val="000773E8"/>
    <w:rsid w:val="00093648"/>
    <w:rsid w:val="00094064"/>
    <w:rsid w:val="000C679A"/>
    <w:rsid w:val="000F2328"/>
    <w:rsid w:val="00114010"/>
    <w:rsid w:val="001334C0"/>
    <w:rsid w:val="00157D2B"/>
    <w:rsid w:val="00161F9E"/>
    <w:rsid w:val="001C5DD7"/>
    <w:rsid w:val="001D6A02"/>
    <w:rsid w:val="00273572"/>
    <w:rsid w:val="0028299A"/>
    <w:rsid w:val="00293C99"/>
    <w:rsid w:val="002E2570"/>
    <w:rsid w:val="00303471"/>
    <w:rsid w:val="00327819"/>
    <w:rsid w:val="00386379"/>
    <w:rsid w:val="003B7DC4"/>
    <w:rsid w:val="004537C3"/>
    <w:rsid w:val="00471DEF"/>
    <w:rsid w:val="004C3C39"/>
    <w:rsid w:val="004D1288"/>
    <w:rsid w:val="004D2B2B"/>
    <w:rsid w:val="004E6087"/>
    <w:rsid w:val="0051503B"/>
    <w:rsid w:val="005150CC"/>
    <w:rsid w:val="0054463B"/>
    <w:rsid w:val="00561265"/>
    <w:rsid w:val="00590C26"/>
    <w:rsid w:val="00631B39"/>
    <w:rsid w:val="00675375"/>
    <w:rsid w:val="006819C0"/>
    <w:rsid w:val="00690CB1"/>
    <w:rsid w:val="006A480F"/>
    <w:rsid w:val="006D1F9D"/>
    <w:rsid w:val="00702892"/>
    <w:rsid w:val="00753072"/>
    <w:rsid w:val="00756BD6"/>
    <w:rsid w:val="007C2020"/>
    <w:rsid w:val="007F1CA4"/>
    <w:rsid w:val="007F70EA"/>
    <w:rsid w:val="00875A73"/>
    <w:rsid w:val="008867DF"/>
    <w:rsid w:val="00892DE6"/>
    <w:rsid w:val="008A67CB"/>
    <w:rsid w:val="008C263B"/>
    <w:rsid w:val="008E51D6"/>
    <w:rsid w:val="008E5D67"/>
    <w:rsid w:val="008E6F32"/>
    <w:rsid w:val="00953A1D"/>
    <w:rsid w:val="009550FF"/>
    <w:rsid w:val="009823DF"/>
    <w:rsid w:val="009D4D6A"/>
    <w:rsid w:val="00A07608"/>
    <w:rsid w:val="00A252F6"/>
    <w:rsid w:val="00A26308"/>
    <w:rsid w:val="00AC7A1B"/>
    <w:rsid w:val="00B059ED"/>
    <w:rsid w:val="00B12F22"/>
    <w:rsid w:val="00B43443"/>
    <w:rsid w:val="00B6433B"/>
    <w:rsid w:val="00BE344C"/>
    <w:rsid w:val="00BE52C1"/>
    <w:rsid w:val="00C0129A"/>
    <w:rsid w:val="00C342E2"/>
    <w:rsid w:val="00C55EC9"/>
    <w:rsid w:val="00C72F2B"/>
    <w:rsid w:val="00C86863"/>
    <w:rsid w:val="00C94005"/>
    <w:rsid w:val="00C97B1E"/>
    <w:rsid w:val="00CB08CE"/>
    <w:rsid w:val="00CC7402"/>
    <w:rsid w:val="00CE7EF3"/>
    <w:rsid w:val="00D20E35"/>
    <w:rsid w:val="00D36598"/>
    <w:rsid w:val="00D67200"/>
    <w:rsid w:val="00D910C0"/>
    <w:rsid w:val="00DA1F83"/>
    <w:rsid w:val="00DD40DF"/>
    <w:rsid w:val="00E340A9"/>
    <w:rsid w:val="00E44BA2"/>
    <w:rsid w:val="00E62CBA"/>
    <w:rsid w:val="00E751F3"/>
    <w:rsid w:val="00E87EC4"/>
    <w:rsid w:val="00EA1A05"/>
    <w:rsid w:val="00ED27BB"/>
    <w:rsid w:val="00F00028"/>
    <w:rsid w:val="00F22A84"/>
    <w:rsid w:val="00F27A00"/>
    <w:rsid w:val="00F46119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9BCF0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B1C4C-D310-4EEE-A030-E279D125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2020-05-21T06:20:00Z</dcterms:created>
  <dcterms:modified xsi:type="dcterms:W3CDTF">2020-05-22T05:29:00Z</dcterms:modified>
</cp:coreProperties>
</file>